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606C" w:rsidP="0045606C" w:rsidRDefault="00A71464" w14:paraId="5C841388" w14:textId="6A745F0F">
      <w:pPr>
        <w:jc w:val="right"/>
        <w:rPr>
          <w:rFonts w:ascii="Verdana" w:hAnsi="Verdana"/>
          <w:b/>
        </w:rPr>
      </w:pPr>
      <w:r w:rsidRPr="003C01A5">
        <w:rPr>
          <w:rFonts w:ascii="Verdana" w:hAnsi="Verdana" w:eastAsia="Verdana" w:cs="Arial"/>
          <w:b/>
          <w:noProof/>
        </w:rPr>
        <w:drawing>
          <wp:inline distT="0" distB="0" distL="0" distR="0" wp14:anchorId="0D6FA1B0" wp14:editId="0E9A8B3F">
            <wp:extent cx="72390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EF" w:rsidP="001A6F33" w:rsidRDefault="001A6F33" w14:paraId="51EE3BF2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3B7E9033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75560431" w14:paraId="04662CB4" w14:textId="77777777">
        <w:tc>
          <w:tcPr>
            <w:tcW w:w="9016" w:type="dxa"/>
            <w:tcMar/>
          </w:tcPr>
          <w:p w:rsidR="001A6F33" w:rsidP="001A6F33" w:rsidRDefault="001A6F33" w14:paraId="016ED3D7" w14:textId="0DAAA3D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B40BC8">
              <w:rPr>
                <w:rFonts w:ascii="Verdana" w:hAnsi="Verdana"/>
                <w:b/>
              </w:rPr>
              <w:t xml:space="preserve"> HSO</w:t>
            </w:r>
            <w:r w:rsidR="00977AB5">
              <w:rPr>
                <w:rFonts w:ascii="Verdana" w:hAnsi="Verdana"/>
                <w:b/>
              </w:rPr>
              <w:t>R5009</w:t>
            </w:r>
          </w:p>
          <w:p w:rsidR="001A6F33" w:rsidP="001A6F33" w:rsidRDefault="001A6F33" w14:paraId="13C1946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5560431" w14:paraId="495301E4" w14:textId="77777777">
        <w:tc>
          <w:tcPr>
            <w:tcW w:w="9016" w:type="dxa"/>
            <w:tcMar/>
          </w:tcPr>
          <w:p w:rsidR="001A6F33" w:rsidP="001A6F33" w:rsidRDefault="001A6F33" w14:paraId="5ECD9DBD" w14:textId="567D9A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B40BC8">
              <w:rPr>
                <w:rFonts w:ascii="Verdana" w:hAnsi="Verdana"/>
                <w:b/>
              </w:rPr>
              <w:t xml:space="preserve"> </w:t>
            </w:r>
            <w:r w:rsidR="00977AB5">
              <w:rPr>
                <w:rFonts w:ascii="Verdana" w:hAnsi="Verdana"/>
                <w:b/>
              </w:rPr>
              <w:t>Research Design</w:t>
            </w:r>
          </w:p>
          <w:p w:rsidR="001A6F33" w:rsidP="001A6F33" w:rsidRDefault="001A6F33" w14:paraId="11294187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76C39C60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5560431" w14:paraId="2FDF6D32" w14:textId="77777777">
        <w:tc>
          <w:tcPr>
            <w:tcW w:w="9016" w:type="dxa"/>
            <w:tcMar/>
          </w:tcPr>
          <w:p w:rsidR="001A6F33" w:rsidP="001A6F33" w:rsidRDefault="001A6F33" w14:paraId="107C5AC7" w14:textId="31BEAD6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B40BC8">
              <w:rPr>
                <w:rFonts w:ascii="Verdana" w:hAnsi="Verdana"/>
                <w:b/>
              </w:rPr>
              <w:t xml:space="preserve"> </w:t>
            </w:r>
            <w:r w:rsidR="00977AB5">
              <w:rPr>
                <w:rFonts w:ascii="Verdana" w:hAnsi="Verdana"/>
                <w:b/>
              </w:rPr>
              <w:t>Professor</w:t>
            </w:r>
            <w:r w:rsidR="00B40BC8">
              <w:rPr>
                <w:rFonts w:ascii="Verdana" w:hAnsi="Verdana"/>
                <w:b/>
              </w:rPr>
              <w:t xml:space="preserve"> Heather Prince</w:t>
            </w:r>
          </w:p>
          <w:p w:rsidR="001A6F33" w:rsidP="001A6F33" w:rsidRDefault="001A6F33" w14:paraId="0DB33AB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5560431" w14:paraId="3773116F" w14:textId="77777777">
        <w:tc>
          <w:tcPr>
            <w:tcW w:w="9016" w:type="dxa"/>
            <w:tcMar/>
          </w:tcPr>
          <w:p w:rsidR="001A6F33" w:rsidP="685DE514" w:rsidRDefault="001A6F33" w14:paraId="296CE94A" w14:textId="5BCD2852">
            <w:pPr>
              <w:rPr>
                <w:rFonts w:ascii="Verdana" w:hAnsi="Verdana"/>
                <w:b w:val="1"/>
                <w:bCs w:val="1"/>
              </w:rPr>
            </w:pPr>
            <w:r w:rsidRPr="685DE514" w:rsidR="001A6F33">
              <w:rPr>
                <w:rFonts w:ascii="Verdana" w:hAnsi="Verdana"/>
                <w:b w:val="1"/>
                <w:bCs w:val="1"/>
              </w:rPr>
              <w:t>Title</w:t>
            </w:r>
            <w:r w:rsidRPr="685DE514" w:rsidR="00B74F29">
              <w:rPr>
                <w:rFonts w:ascii="Verdana" w:hAnsi="Verdana"/>
                <w:b w:val="1"/>
                <w:bCs w:val="1"/>
              </w:rPr>
              <w:t xml:space="preserve"> of the item of work</w:t>
            </w:r>
            <w:r w:rsidRPr="685DE514" w:rsidR="001A6F33">
              <w:rPr>
                <w:rFonts w:ascii="Verdana" w:hAnsi="Verdana"/>
                <w:b w:val="1"/>
                <w:bCs w:val="1"/>
              </w:rPr>
              <w:t>:</w:t>
            </w:r>
            <w:r w:rsidRPr="685DE514" w:rsidR="00B40BC8">
              <w:rPr>
                <w:rFonts w:ascii="Verdana" w:hAnsi="Verdana"/>
                <w:b w:val="1"/>
                <w:bCs w:val="1"/>
              </w:rPr>
              <w:t xml:space="preserve"> </w:t>
            </w:r>
            <w:r w:rsidRPr="685DE514" w:rsidR="00A71464">
              <w:rPr>
                <w:rFonts w:ascii="Verdana" w:hAnsi="Verdana"/>
                <w:b w:val="1"/>
                <w:bCs w:val="1"/>
              </w:rPr>
              <w:t xml:space="preserve">Assignment 1, </w:t>
            </w:r>
            <w:r w:rsidRPr="685DE514" w:rsidR="3195AFBC">
              <w:rPr>
                <w:rFonts w:ascii="Verdana" w:hAnsi="Verdana"/>
                <w:b w:val="1"/>
                <w:bCs w:val="1"/>
              </w:rPr>
              <w:t>Literature Review (</w:t>
            </w:r>
            <w:r w:rsidRPr="685DE514" w:rsidR="00B40BC8">
              <w:rPr>
                <w:rFonts w:ascii="Verdana" w:hAnsi="Verdana"/>
                <w:b w:val="1"/>
                <w:bCs w:val="1"/>
              </w:rPr>
              <w:t>Report</w:t>
            </w:r>
            <w:r w:rsidRPr="685DE514" w:rsidR="0FA2CB71">
              <w:rPr>
                <w:rFonts w:ascii="Verdana" w:hAnsi="Verdana"/>
                <w:b w:val="1"/>
                <w:bCs w:val="1"/>
              </w:rPr>
              <w:t>)</w:t>
            </w:r>
            <w:r w:rsidRPr="685DE514" w:rsidR="00B40BC8">
              <w:rPr>
                <w:rFonts w:ascii="Verdana" w:hAnsi="Verdana"/>
                <w:b w:val="1"/>
                <w:bCs w:val="1"/>
              </w:rPr>
              <w:t xml:space="preserve"> (</w:t>
            </w:r>
            <w:r w:rsidRPr="685DE514" w:rsidR="00A71464">
              <w:rPr>
                <w:rFonts w:ascii="Verdana" w:hAnsi="Verdana"/>
                <w:b w:val="1"/>
                <w:bCs w:val="1"/>
              </w:rPr>
              <w:t>35</w:t>
            </w:r>
            <w:r w:rsidRPr="685DE514" w:rsidR="00B40BC8">
              <w:rPr>
                <w:rFonts w:ascii="Verdana" w:hAnsi="Verdana"/>
                <w:b w:val="1"/>
                <w:bCs w:val="1"/>
              </w:rPr>
              <w:t>% of module mark)</w:t>
            </w:r>
          </w:p>
          <w:p w:rsidR="00A71464" w:rsidP="7C8B1A39" w:rsidRDefault="00A71464" w14:paraId="5B1777FD" w14:textId="77777777">
            <w:pPr>
              <w:pStyle w:val="NormalWeb"/>
              <w:shd w:val="clear" w:color="auto" w:fill="F4F4F4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This assignment brief 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provides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details of the details of the assessment task and submission format, the links to the relevant learning outcomes and the marking criteria.</w:t>
            </w:r>
          </w:p>
          <w:p w:rsidR="00A71464" w:rsidP="7C8B1A39" w:rsidRDefault="00A71464" w14:paraId="30016D74" w14:textId="77777777">
            <w:pPr>
              <w:pStyle w:val="NormalWeb"/>
              <w:shd w:val="clear" w:color="auto" w:fill="F4F4F4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Placing your research in context is an essential part of any research project, 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identifying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the current state of knowledge on a key topic, and 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identifying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the existing gaps in our understanding.</w:t>
            </w:r>
          </w:p>
          <w:p w:rsidR="00A71464" w:rsidP="7C8B1A39" w:rsidRDefault="00A71464" w14:paraId="41D0C745" w14:textId="2737AFF2">
            <w:pPr>
              <w:pStyle w:val="NormalWeb"/>
              <w:shd w:val="clear" w:color="auto" w:fill="F4F4F4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 xml:space="preserve">Your task is 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>to</w:t>
            </w:r>
            <w:r w:rsidRPr="7C8B1A39" w:rsidR="00A71464">
              <w:rPr>
                <w:rStyle w:val="Strong"/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 </w:t>
            </w:r>
            <w:r w:rsidRPr="7C8B1A39" w:rsidR="00A71464">
              <w:rPr>
                <w:rStyle w:val="Strong"/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identify</w:t>
            </w:r>
            <w:r w:rsidRPr="7C8B1A39" w:rsidR="00A71464">
              <w:rPr>
                <w:rStyle w:val="Strong"/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a research question and to conduct a critical literature review to place this research in context.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 xml:space="preserve"> The choice of topic is entirely your choice, and opportunities to discuss this will be provided during the module. You must address 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>all of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 xml:space="preserve"> the learning outcomes specified to achieve a pass mark in this assessment.</w:t>
            </w:r>
          </w:p>
          <w:p w:rsidR="00A71464" w:rsidP="7C8B1A39" w:rsidRDefault="00A71464" w14:paraId="01796A87" w14:textId="77777777">
            <w:pPr>
              <w:pStyle w:val="NormalWeb"/>
              <w:shd w:val="clear" w:color="auto" w:fill="F4F4F4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>Your word count must not exceed </w:t>
            </w:r>
            <w:r w:rsidRPr="7C8B1A39" w:rsidR="00A71464">
              <w:rPr>
                <w:rStyle w:val="Strong"/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1500 ± 10%,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</w:rPr>
              <w:t> excluding references.</w:t>
            </w:r>
          </w:p>
          <w:p w:rsidR="00A71464" w:rsidP="7C8B1A39" w:rsidRDefault="00A71464" w14:paraId="29F862F5" w14:textId="7DFF1B39">
            <w:pPr>
              <w:pStyle w:val="NormalWeb"/>
              <w:shd w:val="clear" w:color="auto" w:fill="F4F4F4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Please 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state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your total word count clearly at the end of your work. This report should be 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submitted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online via </w:t>
            </w:r>
            <w:r w:rsidRPr="7C8B1A39" w:rsidR="40D808C6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T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urnitin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0A71464" w:rsidP="7C8B1A39" w:rsidRDefault="00A71464" w14:paraId="38F92766" w14:textId="124FF0D3">
            <w:pPr>
              <w:pStyle w:val="NormalWeb"/>
              <w:shd w:val="clear" w:color="auto" w:fill="F4F4F4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Your references should be written according to the </w:t>
            </w:r>
            <w:r w:rsidRPr="7C8B1A39" w:rsidR="3A49AD8B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‘Cite them Right’ version of 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Harvard</w:t>
            </w:r>
            <w:r w:rsidRPr="7C8B1A39" w:rsidR="2EACA9DE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You 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are</w:t>
            </w: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 expected to use peer reviewed journal articles as the main sources of your information.</w:t>
            </w:r>
          </w:p>
          <w:p w:rsidR="00A71464" w:rsidP="7C8B1A39" w:rsidRDefault="00A71464" w14:paraId="49694397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This report will assess the following learning outcomes (LOs):</w:t>
            </w:r>
          </w:p>
          <w:p w:rsidR="00A71464" w:rsidP="7C8B1A39" w:rsidRDefault="00A71464" w14:paraId="140C76C7" w14:textId="3E481A68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Open Sans" w:hAnsi="Open Sans"/>
                <w:color w:val="000000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LO1: Evaluate the different histories and philosophies that underpin the practices of environmental, 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social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and 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scientific research</w:t>
            </w:r>
            <w:r>
              <w:rPr>
                <w:rFonts w:ascii="Open Sans" w:hAnsi="Open Sans" w:cs="Arial"/>
                <w:color w:val="000000"/>
                <w:sz w:val="20"/>
                <w:szCs w:val="20"/>
                <w:bdr w:val="none" w:color="auto" w:sz="0" w:space="0" w:frame="1"/>
              </w:rPr>
              <w:br/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LO2: 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Identify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gaps in knowledge through development of critical literature reviews.</w:t>
            </w:r>
          </w:p>
          <w:p w:rsidR="7C8B1A39" w:rsidP="7C8B1A39" w:rsidRDefault="7C8B1A39" w14:paraId="575BF6E9" w14:textId="18A0826E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</w:p>
          <w:p w:rsidR="35134042" w:rsidP="7C8B1A39" w:rsidRDefault="35134042" w14:paraId="62035289" w14:textId="1F1DF51F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  <w:r w:rsidRPr="7C8B1A39" w:rsidR="35134042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 xml:space="preserve">Suggested outline: </w:t>
            </w:r>
          </w:p>
          <w:p w:rsidR="35134042" w:rsidP="7C8B1A39" w:rsidRDefault="35134042" w14:paraId="3A27B436" w14:textId="02CCE7A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7C8B1A39" w:rsidR="3513404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Title of research area/theme as a statement or a </w:t>
            </w:r>
            <w:r w:rsidRPr="7C8B1A39" w:rsidR="3513404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quest</w:t>
            </w:r>
            <w:r w:rsidRPr="7C8B1A39" w:rsidR="148662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</w:t>
            </w:r>
            <w:r w:rsidRPr="7C8B1A39" w:rsidR="3513404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on</w:t>
            </w:r>
          </w:p>
          <w:p w:rsidR="35134042" w:rsidP="7C8B1A39" w:rsidRDefault="35134042" w14:paraId="2CE89ED7" w14:textId="29C3E1C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7C8B1A39" w:rsidR="3513404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Introductory paragraph situating the research area/theme in the practice of environmental, social and/or scientific research (LO1)</w:t>
            </w:r>
          </w:p>
          <w:p w:rsidR="35134042" w:rsidP="7C8B1A39" w:rsidRDefault="35134042" w14:paraId="784A772F" w14:textId="16C2E90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7C8B1A39" w:rsidR="3513404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Main literature review with the identification of gap(s) in knowledge and the statement of a research question.</w:t>
            </w:r>
          </w:p>
          <w:p w:rsidR="35134042" w:rsidP="7C8B1A39" w:rsidRDefault="35134042" w14:paraId="07ADB1AC" w14:textId="06407F0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7C8B1A39" w:rsidR="3513404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Reference list</w:t>
            </w:r>
          </w:p>
          <w:p w:rsidR="7C8B1A39" w:rsidP="7C8B1A39" w:rsidRDefault="7C8B1A39" w14:paraId="50290241" w14:textId="1652088E">
            <w:pPr>
              <w:pStyle w:val="NormalWeb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</w:p>
          <w:p w:rsidRPr="00A71464" w:rsidR="001A6F33" w:rsidP="00A71464" w:rsidRDefault="00A71464" w14:paraId="26BCE392" w14:textId="536A97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 </w:t>
            </w:r>
          </w:p>
        </w:tc>
      </w:tr>
      <w:tr w:rsidR="001A6F33" w:rsidTr="75560431" w14:paraId="7EC45531" w14:textId="77777777">
        <w:tc>
          <w:tcPr>
            <w:tcW w:w="9016" w:type="dxa"/>
            <w:tcMar/>
          </w:tcPr>
          <w:p w:rsidR="001A6F33" w:rsidP="001A6F33" w:rsidRDefault="001A6F33" w14:paraId="5470AE68" w14:textId="3ED6CF1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B40BC8">
              <w:rPr>
                <w:rFonts w:ascii="Verdana" w:hAnsi="Verdana"/>
                <w:b/>
              </w:rPr>
              <w:t xml:space="preserve"> </w:t>
            </w:r>
            <w:r w:rsidR="00A71464">
              <w:rPr>
                <w:rFonts w:ascii="Verdana" w:hAnsi="Verdana"/>
                <w:b/>
              </w:rPr>
              <w:t>1</w:t>
            </w:r>
            <w:r w:rsidR="00B40BC8">
              <w:rPr>
                <w:rFonts w:ascii="Verdana" w:hAnsi="Verdana"/>
                <w:b/>
              </w:rPr>
              <w:t>500</w:t>
            </w:r>
          </w:p>
          <w:p w:rsidR="001A6F33" w:rsidP="001A6F33" w:rsidRDefault="001A6F33" w14:paraId="01DFB8E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5560431" w14:paraId="71E5FE95" w14:textId="77777777">
        <w:tc>
          <w:tcPr>
            <w:tcW w:w="9016" w:type="dxa"/>
            <w:tcMar/>
          </w:tcPr>
          <w:p w:rsidRPr="0009441D" w:rsidR="001A6F33" w:rsidP="001A6F33" w:rsidRDefault="001A6F33" w14:paraId="4D05479E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1464" w:rsidP="7C8B1A39" w:rsidRDefault="001A6F33" w14:paraId="602AF9E7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1A6F33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 xml:space="preserve">Details and Criteria: (Please attach </w:t>
            </w:r>
            <w:r w:rsidRPr="7C8B1A39" w:rsidR="001A6F33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>additional</w:t>
            </w:r>
            <w:r w:rsidRPr="7C8B1A39" w:rsidR="001A6F33">
              <w:rPr>
                <w:rFonts w:ascii="Verdana" w:hAnsi="Verdana" w:eastAsia="Verdana" w:cs="Verdana"/>
                <w:b w:val="1"/>
                <w:bCs w:val="1"/>
                <w:sz w:val="24"/>
                <w:szCs w:val="24"/>
              </w:rPr>
              <w:t xml:space="preserve"> sheets if necessary)</w:t>
            </w:r>
            <w:r w:rsidRPr="0009441D">
              <w:rPr>
                <w:rFonts w:ascii="Verdana" w:hAnsi="Verdana"/>
                <w:b/>
                <w:sz w:val="20"/>
                <w:szCs w:val="20"/>
              </w:rPr>
              <w:br/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A successful report will 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include;</w:t>
            </w:r>
          </w:p>
          <w:p w:rsidR="00A71464" w:rsidP="7C8B1A39" w:rsidRDefault="00A71464" w14:paraId="6BC1F299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A clear statement of your research question relevant to your programme and its derivation related to learning outcome (1)</w:t>
            </w:r>
          </w:p>
          <w:p w:rsidR="00A71464" w:rsidP="7C8B1A39" w:rsidRDefault="00A71464" w14:paraId="0A84D611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Demonstration of a critical approach to the review of relevant literature </w:t>
            </w:r>
          </w:p>
          <w:p w:rsidR="00A71464" w:rsidP="7C8B1A39" w:rsidRDefault="00A71464" w14:paraId="2514EEAB" w14:textId="4B00241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Clarity in analysis of how the selected literature articulates with the research question</w:t>
            </w:r>
          </w:p>
          <w:p w:rsidR="00A71464" w:rsidP="7C8B1A39" w:rsidRDefault="00A71464" w14:paraId="2F14DB35" w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-  A clear and navigable structure</w:t>
            </w:r>
          </w:p>
          <w:p w:rsidR="00A71464" w:rsidP="7C8B1A39" w:rsidRDefault="00A71464" w14:paraId="4F1DE460" w14:textId="4FFA8CDF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-  Appropriate use of a range of literature with 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>accurate</w:t>
            </w:r>
            <w:r w:rsidRPr="7C8B1A39" w:rsidR="00A71464">
              <w:rPr>
                <w:rFonts w:ascii="Verdana" w:hAnsi="Verdana" w:eastAsia="Verdana" w:cs="Verdana"/>
                <w:color w:val="000000"/>
                <w:sz w:val="24"/>
                <w:szCs w:val="24"/>
                <w:bdr w:val="none" w:color="auto" w:sz="0" w:space="0" w:frame="1"/>
              </w:rPr>
              <w:t xml:space="preserve"> citation and listing of references</w:t>
            </w:r>
          </w:p>
          <w:p w:rsidR="7C8B1A39" w:rsidP="7C8B1A39" w:rsidRDefault="7C8B1A39" w14:paraId="71B9F556" w14:textId="70A05C92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</w:pPr>
          </w:p>
          <w:p w:rsidR="00A71464" w:rsidP="7C8B1A39" w:rsidRDefault="00A71464" w14:paraId="46C6FF4F" w14:textId="5F75575A">
            <w:pPr>
              <w:pStyle w:val="NormalWeb"/>
              <w:shd w:val="clear" w:color="auto" w:fill="F4F4F4"/>
              <w:spacing w:before="0" w:beforeAutospacing="off" w:after="240" w:afterAutospacing="off"/>
              <w:rPr>
                <w:rFonts w:ascii="Verdana" w:hAnsi="Verdana" w:eastAsia="Verdana" w:cs="Verdana"/>
                <w:color w:val="000000"/>
                <w:sz w:val="24"/>
                <w:szCs w:val="24"/>
              </w:rPr>
            </w:pPr>
            <w:r w:rsidRPr="7C8B1A39" w:rsidR="00A71464">
              <w:rPr>
                <w:rFonts w:ascii="Verdana" w:hAnsi="Verdana" w:eastAsia="Verdana" w:cs="Verdana"/>
                <w:color w:val="000000" w:themeColor="text1" w:themeTint="FF" w:themeShade="FF"/>
                <w:sz w:val="24"/>
                <w:szCs w:val="24"/>
              </w:rPr>
              <w:t>These criteria will be assessed alongside the L5 Report grading grid attached.</w:t>
            </w:r>
          </w:p>
          <w:p w:rsidRPr="00A71464" w:rsidR="0009441D" w:rsidP="7C8B1A39" w:rsidRDefault="0009441D" w14:paraId="5D611341" w14:textId="5B3D533D">
            <w:pPr>
              <w:rPr>
                <w:rFonts w:ascii="Verdana" w:hAnsi="Verdana" w:eastAsia="Verdana" w:cs="Verdana"/>
                <w:sz w:val="24"/>
                <w:szCs w:val="24"/>
                <w:lang w:val="en-US"/>
              </w:rPr>
            </w:pPr>
          </w:p>
          <w:p w:rsidRPr="00A15BF2" w:rsidR="001A6F33" w:rsidP="00A15BF2" w:rsidRDefault="00A15BF2" w14:paraId="74155836" w14:textId="4E041FBD">
            <w:pPr>
              <w:pStyle w:val="BodyTextIndent2"/>
              <w:rPr>
                <w:rFonts w:ascii="Verdana" w:hAnsi="Verdana"/>
                <w:sz w:val="20"/>
                <w:szCs w:val="20"/>
              </w:rPr>
            </w:pPr>
            <w:r>
              <w:object w:dxaOrig="1540" w:dyaOrig="996" w14:anchorId="721BF864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33" style="width:77.25pt;height:49.5pt" o:ole="" type="#_x0000_t75">
                  <v:imagedata o:title="" r:id="rId9"/>
                </v:shape>
                <o:OLEObject Type="Embed" ProgID="AcroExch.Document.DC" ShapeID="_x0000_i1033" DrawAspect="Icon" ObjectID="_1682861105" r:id="rId10"/>
              </w:object>
            </w:r>
          </w:p>
        </w:tc>
      </w:tr>
      <w:tr w:rsidR="001A6F33" w:rsidTr="75560431" w14:paraId="5E51B298" w14:textId="77777777">
        <w:tc>
          <w:tcPr>
            <w:tcW w:w="9016" w:type="dxa"/>
            <w:tcMar/>
          </w:tcPr>
          <w:p w:rsidR="001A6F33" w:rsidP="001A6F33" w:rsidRDefault="001A6F33" w14:paraId="1F649AC8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:rsidR="001A6F33" w:rsidP="001A6F33" w:rsidRDefault="001A6F33" w14:paraId="7192BFD9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1A6F33" w:rsidP="001A6F33" w:rsidRDefault="001A6F33" w14:paraId="02A1AA82" w14:textId="77777777">
            <w:pPr>
              <w:jc w:val="center"/>
              <w:rPr>
                <w:rFonts w:ascii="Verdana" w:hAnsi="Verdana"/>
                <w:b/>
              </w:rPr>
            </w:pPr>
          </w:p>
          <w:p w:rsidR="001A6F33" w:rsidP="75560431" w:rsidRDefault="002E23E4" w14:paraId="7DC3DF12" w14:textId="24278248">
            <w:pPr>
              <w:pStyle w:val="ListParagraph"/>
              <w:rPr>
                <w:rFonts w:ascii="Verdana" w:hAnsi="Verdana"/>
                <w:b w:val="1"/>
                <w:bCs w:val="1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734E1D" wp14:editId="4888699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3E4" w:rsidP="002E23E4" w:rsidRDefault="0009441D" w14:paraId="46B9FE1E" w14:textId="77777777"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418A352">
                    <v:shapetype id="_x0000_t202" coordsize="21600,21600" o:spt="202" path="m,l,21600r21600,l21600,xe" w14:anchorId="1E734E1D">
                      <v:stroke joinstyle="miter"/>
                      <v:path gradientshapeok="t" o:connecttype="rect"/>
                    </v:shapetype>
                    <v:shape id="Text Box 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">
                      <v:textbox>
                        <w:txbxContent>
                          <w:p w:rsidR="002E23E4" w:rsidP="002E23E4" w:rsidRDefault="0009441D" w14:paraId="21EDE7D5" w14:textId="77777777">
                            <w:r>
                              <w:t>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3E1D" w:rsidR="00BC3E1D">
              <w:rPr>
                <w:rFonts w:ascii="Verdana" w:hAnsi="Verdana" w:cs="Tahoma"/>
              </w:rPr>
              <w:t xml:space="preserve">To be </w:t>
            </w:r>
            <w:r w:rsidRPr="00BC3E1D" w:rsidR="00BC3E1D">
              <w:rPr>
                <w:rFonts w:ascii="Verdana" w:hAnsi="Verdana" w:cs="Tahoma"/>
              </w:rPr>
              <w:t>submitted</w:t>
            </w:r>
            <w:r w:rsidRPr="00BC3E1D" w:rsidR="00BC3E1D">
              <w:rPr>
                <w:rFonts w:ascii="Verdana" w:hAnsi="Verdana" w:cs="Tahoma"/>
              </w:rPr>
              <w:t xml:space="preserve"> through the Virtual Learning Environment</w:t>
            </w:r>
            <w:r w:rsidRPr="75560431" w:rsidR="4D5CBC0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11th August 2023 or as per your student transcript</w:t>
            </w:r>
            <w:r w:rsidRPr="00BC3E1D" w:rsidR="00BC3E1D">
              <w:rPr>
                <w:rFonts w:ascii="Verdana" w:hAnsi="Verdana" w:cs="Tahoma"/>
              </w:rPr>
              <w:t xml:space="preserve"> (Blackboard</w:t>
            </w:r>
            <w:r w:rsidR="0009441D">
              <w:rPr>
                <w:rFonts w:ascii="Verdana" w:hAnsi="Verdana" w:cs="Tahoma"/>
              </w:rPr>
              <w:t>, HSO</w:t>
            </w:r>
            <w:r w:rsidR="00977AB5">
              <w:rPr>
                <w:rFonts w:ascii="Verdana" w:hAnsi="Verdana" w:cs="Tahoma"/>
              </w:rPr>
              <w:t>R5009</w:t>
            </w:r>
            <w:r w:rsidR="0009441D">
              <w:rPr>
                <w:rFonts w:ascii="Verdana" w:hAnsi="Verdana" w:cs="Tahoma"/>
              </w:rPr>
              <w:t xml:space="preserve"> assessment tab</w:t>
            </w:r>
            <w:r w:rsidRPr="00BC3E1D" w:rsidR="00BC3E1D">
              <w:rPr>
                <w:rFonts w:ascii="Verdana" w:hAnsi="Verdana" w:cs="Tahoma"/>
              </w:rPr>
              <w:t>) in pdf format</w:t>
            </w:r>
            <w:r w:rsidR="00977AB5">
              <w:rPr>
                <w:rFonts w:ascii="Verdana" w:hAnsi="Verdana" w:cs="Tahom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1A6F33" w:rsidRDefault="001A6F33" w14:paraId="7F3D5133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1"/>
      <w:footerReference w:type="default" r:id="rId12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58B" w:rsidP="001A6F33" w:rsidRDefault="004E158B" w14:paraId="27CAF2DB" w14:textId="77777777">
      <w:pPr>
        <w:spacing w:after="0" w:line="240" w:lineRule="auto"/>
      </w:pPr>
      <w:r>
        <w:separator/>
      </w:r>
    </w:p>
  </w:endnote>
  <w:endnote w:type="continuationSeparator" w:id="0">
    <w:p w:rsidR="004E158B" w:rsidP="001A6F33" w:rsidRDefault="004E158B" w14:paraId="5E1AF5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F33" w:rsidRDefault="001A6F33" w14:paraId="2EE03AA1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58B" w:rsidP="001A6F33" w:rsidRDefault="004E158B" w14:paraId="5DBE22A8" w14:textId="77777777">
      <w:pPr>
        <w:spacing w:after="0" w:line="240" w:lineRule="auto"/>
      </w:pPr>
      <w:r>
        <w:separator/>
      </w:r>
    </w:p>
  </w:footnote>
  <w:footnote w:type="continuationSeparator" w:id="0">
    <w:p w:rsidR="004E158B" w:rsidP="001A6F33" w:rsidRDefault="004E158B" w14:paraId="74DD75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F33" w:rsidP="001A6F33" w:rsidRDefault="001A6F33" w14:paraId="44BDBC90" w14:textId="77777777">
    <w:pPr>
      <w:pStyle w:val="Header"/>
      <w:jc w:val="right"/>
    </w:pPr>
  </w:p>
  <w:p w:rsidR="001A6F33" w:rsidRDefault="001A6F33" w14:paraId="3DF7C9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nsid w:val="2df51d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221EDD"/>
    <w:multiLevelType w:val="singleLevel"/>
    <w:tmpl w:val="2C52BAE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D894661"/>
    <w:multiLevelType w:val="multilevel"/>
    <w:tmpl w:val="7B2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 Sans" w:hAnsi="Open Sans" w:eastAsia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81895"/>
    <w:rsid w:val="0009441D"/>
    <w:rsid w:val="000F1EBB"/>
    <w:rsid w:val="001A6F33"/>
    <w:rsid w:val="002E23E4"/>
    <w:rsid w:val="00392FD2"/>
    <w:rsid w:val="003B42EC"/>
    <w:rsid w:val="0045606C"/>
    <w:rsid w:val="004722C9"/>
    <w:rsid w:val="004C11CE"/>
    <w:rsid w:val="004E12F6"/>
    <w:rsid w:val="004E158B"/>
    <w:rsid w:val="005366F3"/>
    <w:rsid w:val="008547EF"/>
    <w:rsid w:val="00890E4E"/>
    <w:rsid w:val="00915B3D"/>
    <w:rsid w:val="009557F1"/>
    <w:rsid w:val="00977AB5"/>
    <w:rsid w:val="009E0C9C"/>
    <w:rsid w:val="00A15BF2"/>
    <w:rsid w:val="00A34DCF"/>
    <w:rsid w:val="00A71464"/>
    <w:rsid w:val="00A85A2C"/>
    <w:rsid w:val="00AF12A3"/>
    <w:rsid w:val="00B40BC8"/>
    <w:rsid w:val="00B74F29"/>
    <w:rsid w:val="00BC3E1D"/>
    <w:rsid w:val="00C421E6"/>
    <w:rsid w:val="00CD7FA4"/>
    <w:rsid w:val="00D9038E"/>
    <w:rsid w:val="00DC325E"/>
    <w:rsid w:val="00DD085B"/>
    <w:rsid w:val="00E00322"/>
    <w:rsid w:val="00E90DF3"/>
    <w:rsid w:val="00F85A16"/>
    <w:rsid w:val="00FA30B5"/>
    <w:rsid w:val="0AE6B69B"/>
    <w:rsid w:val="0C8286FC"/>
    <w:rsid w:val="0FA2CB71"/>
    <w:rsid w:val="1486624F"/>
    <w:rsid w:val="15815BD4"/>
    <w:rsid w:val="1DDD656C"/>
    <w:rsid w:val="2EACA9DE"/>
    <w:rsid w:val="3195AFBC"/>
    <w:rsid w:val="35134042"/>
    <w:rsid w:val="373838F2"/>
    <w:rsid w:val="3A49AD8B"/>
    <w:rsid w:val="3C103CA1"/>
    <w:rsid w:val="40D808C6"/>
    <w:rsid w:val="4193A8B8"/>
    <w:rsid w:val="4D5CBC02"/>
    <w:rsid w:val="676F2ACD"/>
    <w:rsid w:val="685DE514"/>
    <w:rsid w:val="75228717"/>
    <w:rsid w:val="75560431"/>
    <w:rsid w:val="7C8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0FC7CC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Hyperlink">
    <w:name w:val="Hyperlink"/>
    <w:rsid w:val="00B40B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autoRedefine/>
    <w:rsid w:val="0009441D"/>
    <w:pPr>
      <w:spacing w:before="60" w:after="60" w:line="240" w:lineRule="auto"/>
      <w:ind w:right="992"/>
    </w:pPr>
    <w:rPr>
      <w:rFonts w:ascii="Arial" w:hAnsi="Arial" w:eastAsia="Times New Roman" w:cs="Times New Roman"/>
      <w:lang w:eastAsia="en-GB"/>
    </w:rPr>
  </w:style>
  <w:style w:type="character" w:styleId="BodyTextIndent2Char" w:customStyle="1">
    <w:name w:val="Body Text Indent 2 Char"/>
    <w:basedOn w:val="DefaultParagraphFont"/>
    <w:link w:val="BodyTextIndent2"/>
    <w:rsid w:val="0009441D"/>
    <w:rPr>
      <w:rFonts w:ascii="Arial" w:hAnsi="Arial" w:eastAsia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714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099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5429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15" w:color="CDCDCD"/>
                                    <w:left w:val="single" w:sz="6" w:space="8" w:color="CDCDCD"/>
                                    <w:bottom w:val="single" w:sz="6" w:space="15" w:color="CDCDCD"/>
                                    <w:right w:val="single" w:sz="6" w:space="8" w:color="CDCDCD"/>
                                  </w:divBdr>
                                  <w:divsChild>
                                    <w:div w:id="12387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oleObject" Target="embeddings/oleObject1.bin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621FA3-56D7-4438-A445-5F61E1083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84575-401B-4380-8357-B5FC9ACFC250}"/>
</file>

<file path=customXml/itemProps3.xml><?xml version="1.0" encoding="utf-8"?>
<ds:datastoreItem xmlns:ds="http://schemas.openxmlformats.org/officeDocument/2006/customXml" ds:itemID="{C529DE2C-FB16-44CF-BA53-6BB5B5ABCB8B}"/>
</file>

<file path=customXml/itemProps4.xml><?xml version="1.0" encoding="utf-8"?>
<ds:datastoreItem xmlns:ds="http://schemas.openxmlformats.org/officeDocument/2006/customXml" ds:itemID="{3094DFC8-E1DA-444A-9FAE-163D012045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9</cp:revision>
  <cp:lastPrinted>2017-02-24T11:59:00Z</cp:lastPrinted>
  <dcterms:created xsi:type="dcterms:W3CDTF">2021-05-18T15:23:00Z</dcterms:created>
  <dcterms:modified xsi:type="dcterms:W3CDTF">2023-06-16T11:19:32Z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MediaServiceImageTags">
    <vt:lpwstr/>
  </property>
</Properties>
</file>