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727D0" w:rsidR="0040357B" w:rsidP="0040357B" w:rsidRDefault="0040357B" w14:paraId="7D935D2E" w14:textId="77777777">
      <w:pPr>
        <w:jc w:val="right"/>
        <w:rPr>
          <w:rFonts w:ascii="Verdana" w:hAnsi="Verdana" w:cs="Tahoma"/>
          <w:b/>
          <w:sz w:val="24"/>
          <w:szCs w:val="24"/>
        </w:rPr>
      </w:pPr>
    </w:p>
    <w:p w:rsidRPr="006727D0" w:rsidR="00DF2E4F" w:rsidP="0040357B" w:rsidRDefault="00886845" w14:paraId="196A9DF5" w14:textId="77777777">
      <w:pPr>
        <w:jc w:val="center"/>
        <w:rPr>
          <w:rFonts w:ascii="Verdana" w:hAnsi="Verdana" w:cs="Tahoma"/>
          <w:b/>
          <w:sz w:val="24"/>
          <w:szCs w:val="24"/>
        </w:rPr>
      </w:pPr>
      <w:r w:rsidRPr="006727D0">
        <w:rPr>
          <w:rFonts w:ascii="Verdana" w:hAnsi="Verdana" w:cs="Tahoma"/>
          <w:b/>
          <w:sz w:val="24"/>
          <w:szCs w:val="24"/>
        </w:rPr>
        <w:t>UNIVERSITY OF CUMBRIA</w:t>
      </w:r>
    </w:p>
    <w:p w:rsidRPr="006727D0" w:rsidR="00DF2E4F" w:rsidRDefault="00DF2E4F" w14:paraId="2A3A7761" w14:textId="77777777">
      <w:pPr>
        <w:rPr>
          <w:rFonts w:ascii="Verdana" w:hAnsi="Verdana" w:cs="Tahoma"/>
          <w:b/>
          <w:sz w:val="24"/>
          <w:szCs w:val="24"/>
        </w:rPr>
      </w:pPr>
    </w:p>
    <w:p w:rsidRPr="006727D0" w:rsidR="00DF2E4F" w:rsidRDefault="00DF2E4F" w14:paraId="200280A2" w14:textId="77777777">
      <w:pPr>
        <w:jc w:val="center"/>
        <w:rPr>
          <w:rFonts w:ascii="Verdana" w:hAnsi="Verdana" w:cs="Tahoma"/>
          <w:b/>
          <w:sz w:val="24"/>
          <w:szCs w:val="24"/>
        </w:rPr>
      </w:pPr>
      <w:r w:rsidRPr="006727D0">
        <w:rPr>
          <w:rFonts w:ascii="Verdana" w:hAnsi="Verdana" w:cs="Tahoma"/>
          <w:b/>
          <w:sz w:val="24"/>
          <w:szCs w:val="24"/>
        </w:rPr>
        <w:t>COURSEWORK REASSESSMENT REQUIREMENT</w:t>
      </w:r>
    </w:p>
    <w:p w:rsidRPr="006727D0" w:rsidR="00DF2E4F" w:rsidRDefault="00DF2E4F" w14:paraId="1B0D89C4" w14:textId="77777777">
      <w:pPr>
        <w:rPr>
          <w:rFonts w:ascii="Verdana" w:hAnsi="Verdana" w:cs="Tahoma"/>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180"/>
      </w:tblGrid>
      <w:tr w:rsidRPr="006727D0" w:rsidR="00DF2E4F" w:rsidTr="245E9549" w14:paraId="4F2B2A78" w14:textId="77777777">
        <w:tc>
          <w:tcPr>
            <w:tcW w:w="9180" w:type="dxa"/>
            <w:tcMar/>
          </w:tcPr>
          <w:p w:rsidRPr="006727D0" w:rsidR="00DF2E4F" w:rsidRDefault="00DF2E4F" w14:paraId="716ADF8B" w14:textId="77777777">
            <w:pPr>
              <w:rPr>
                <w:rFonts w:ascii="Verdana" w:hAnsi="Verdana" w:cs="Tahoma"/>
                <w:b/>
                <w:sz w:val="24"/>
                <w:szCs w:val="24"/>
              </w:rPr>
            </w:pPr>
          </w:p>
          <w:p w:rsidRPr="006727D0" w:rsidR="00DF2E4F" w:rsidRDefault="00DF2E4F" w14:paraId="2C0ED24E" w14:textId="4C2E6768">
            <w:pPr>
              <w:rPr>
                <w:rFonts w:ascii="Verdana" w:hAnsi="Verdana" w:cs="Tahoma"/>
                <w:sz w:val="24"/>
                <w:szCs w:val="24"/>
              </w:rPr>
            </w:pPr>
            <w:r w:rsidRPr="006727D0">
              <w:rPr>
                <w:rFonts w:ascii="Verdana" w:hAnsi="Verdana" w:cs="Tahoma"/>
                <w:b/>
                <w:sz w:val="24"/>
                <w:szCs w:val="24"/>
              </w:rPr>
              <w:t xml:space="preserve">Module Code: </w:t>
            </w:r>
            <w:r w:rsidR="008A2AD1">
              <w:rPr>
                <w:rFonts w:ascii="Verdana" w:hAnsi="Verdana" w:cs="Tahoma"/>
                <w:sz w:val="24"/>
                <w:szCs w:val="24"/>
              </w:rPr>
              <w:t>HS</w:t>
            </w:r>
            <w:r w:rsidR="006A0D09">
              <w:rPr>
                <w:rFonts w:ascii="Verdana" w:hAnsi="Verdana" w:cs="Tahoma"/>
                <w:sz w:val="24"/>
                <w:szCs w:val="24"/>
              </w:rPr>
              <w:t>OB6001</w:t>
            </w:r>
          </w:p>
          <w:p w:rsidRPr="006727D0" w:rsidR="00CD0A34" w:rsidRDefault="00CD0A34" w14:paraId="4FA6C916" w14:textId="77777777">
            <w:pPr>
              <w:rPr>
                <w:rFonts w:ascii="Verdana" w:hAnsi="Verdana" w:cs="Tahoma"/>
                <w:b/>
                <w:sz w:val="24"/>
                <w:szCs w:val="24"/>
              </w:rPr>
            </w:pPr>
          </w:p>
          <w:p w:rsidRPr="006727D0" w:rsidR="00DF2E4F" w:rsidRDefault="00DF2E4F" w14:paraId="4C7D2729" w14:textId="4DAD8EF8">
            <w:pPr>
              <w:rPr>
                <w:rFonts w:ascii="Verdana" w:hAnsi="Verdana" w:cs="Tahoma"/>
                <w:b/>
                <w:sz w:val="24"/>
                <w:szCs w:val="24"/>
              </w:rPr>
            </w:pPr>
            <w:r w:rsidRPr="006727D0">
              <w:rPr>
                <w:rFonts w:ascii="Verdana" w:hAnsi="Verdana" w:cs="Tahoma"/>
                <w:b/>
                <w:sz w:val="24"/>
                <w:szCs w:val="24"/>
              </w:rPr>
              <w:t xml:space="preserve">Module Title: </w:t>
            </w:r>
            <w:r w:rsidRPr="006727D0" w:rsidR="00886845">
              <w:rPr>
                <w:rFonts w:ascii="Verdana" w:hAnsi="Verdana" w:cs="Tahoma"/>
                <w:b/>
                <w:sz w:val="24"/>
                <w:szCs w:val="24"/>
              </w:rPr>
              <w:t xml:space="preserve"> </w:t>
            </w:r>
            <w:r w:rsidR="006A0D09">
              <w:rPr>
                <w:rFonts w:ascii="Verdana" w:hAnsi="Verdana" w:cs="Tahoma"/>
                <w:sz w:val="24"/>
                <w:szCs w:val="24"/>
              </w:rPr>
              <w:t>Bioethics</w:t>
            </w:r>
          </w:p>
          <w:p w:rsidRPr="006727D0" w:rsidR="00DF2E4F" w:rsidRDefault="00DF2E4F" w14:paraId="78542562" w14:textId="77777777">
            <w:pPr>
              <w:jc w:val="both"/>
              <w:rPr>
                <w:rFonts w:ascii="Verdana" w:hAnsi="Verdana" w:cs="Tahoma"/>
                <w:b/>
                <w:sz w:val="24"/>
                <w:szCs w:val="24"/>
              </w:rPr>
            </w:pPr>
          </w:p>
        </w:tc>
      </w:tr>
      <w:tr w:rsidRPr="006727D0" w:rsidR="00DF2E4F" w:rsidTr="245E9549" w14:paraId="44897F7A" w14:textId="77777777">
        <w:tc>
          <w:tcPr>
            <w:tcW w:w="9180" w:type="dxa"/>
            <w:tcMar/>
          </w:tcPr>
          <w:p w:rsidRPr="006727D0" w:rsidR="00DF2E4F" w:rsidRDefault="00DF2E4F" w14:paraId="46091FD3" w14:textId="77777777">
            <w:pPr>
              <w:rPr>
                <w:rFonts w:ascii="Verdana" w:hAnsi="Verdana" w:cs="Tahoma"/>
                <w:b/>
                <w:sz w:val="24"/>
                <w:szCs w:val="24"/>
              </w:rPr>
            </w:pPr>
          </w:p>
          <w:p w:rsidRPr="006727D0" w:rsidR="00DF2E4F" w:rsidRDefault="00DF2E4F" w14:paraId="6716C082" w14:textId="496BDC32">
            <w:pPr>
              <w:rPr>
                <w:rFonts w:ascii="Verdana" w:hAnsi="Verdana" w:cs="Tahoma"/>
                <w:b/>
                <w:sz w:val="24"/>
                <w:szCs w:val="24"/>
              </w:rPr>
            </w:pPr>
            <w:r w:rsidRPr="006727D0">
              <w:rPr>
                <w:rFonts w:ascii="Verdana" w:hAnsi="Verdana" w:cs="Tahoma"/>
                <w:b/>
                <w:sz w:val="24"/>
                <w:szCs w:val="24"/>
              </w:rPr>
              <w:t xml:space="preserve">Tutor: </w:t>
            </w:r>
            <w:r w:rsidRPr="006727D0" w:rsidR="00886845">
              <w:rPr>
                <w:rFonts w:ascii="Verdana" w:hAnsi="Verdana" w:cs="Tahoma"/>
                <w:b/>
                <w:sz w:val="24"/>
                <w:szCs w:val="24"/>
              </w:rPr>
              <w:t xml:space="preserve">       </w:t>
            </w:r>
            <w:r w:rsidR="008A2AD1">
              <w:rPr>
                <w:rFonts w:ascii="Verdana" w:hAnsi="Verdana" w:cs="Tahoma"/>
                <w:sz w:val="24"/>
                <w:szCs w:val="24"/>
              </w:rPr>
              <w:t>Nigel Smith</w:t>
            </w:r>
            <w:r w:rsidRPr="006727D0" w:rsidR="00886845">
              <w:rPr>
                <w:rFonts w:ascii="Verdana" w:hAnsi="Verdana" w:cs="Tahoma"/>
                <w:b/>
                <w:sz w:val="24"/>
                <w:szCs w:val="24"/>
              </w:rPr>
              <w:t xml:space="preserve">      </w:t>
            </w:r>
          </w:p>
          <w:p w:rsidRPr="006727D0" w:rsidR="00DF2E4F" w:rsidRDefault="00DF2E4F" w14:paraId="6EE439C7" w14:textId="77777777">
            <w:pPr>
              <w:jc w:val="both"/>
              <w:rPr>
                <w:rFonts w:ascii="Verdana" w:hAnsi="Verdana" w:cs="Tahoma"/>
                <w:b/>
                <w:sz w:val="24"/>
                <w:szCs w:val="24"/>
              </w:rPr>
            </w:pPr>
          </w:p>
        </w:tc>
      </w:tr>
      <w:tr w:rsidRPr="006727D0" w:rsidR="00DF2E4F" w:rsidTr="245E9549" w14:paraId="2DAF0C8F" w14:textId="77777777">
        <w:tc>
          <w:tcPr>
            <w:tcW w:w="9180" w:type="dxa"/>
            <w:tcMar/>
          </w:tcPr>
          <w:p w:rsidRPr="006727D0" w:rsidR="00DF2E4F" w:rsidRDefault="00DF2E4F" w14:paraId="69EC52A5" w14:textId="77777777">
            <w:pPr>
              <w:rPr>
                <w:rFonts w:ascii="Verdana" w:hAnsi="Verdana" w:cs="Tahoma"/>
                <w:sz w:val="24"/>
                <w:szCs w:val="24"/>
              </w:rPr>
            </w:pPr>
          </w:p>
          <w:p w:rsidRPr="005F00FC" w:rsidR="00480D44" w:rsidP="00480D44" w:rsidRDefault="00CF0D99" w14:paraId="2189C8C7" w14:textId="77777777">
            <w:pPr>
              <w:pStyle w:val="NormalWeb"/>
              <w:spacing w:before="0" w:after="0" w:line="276" w:lineRule="auto"/>
              <w:rPr>
                <w:rFonts w:ascii="Verdana" w:hAnsi="Verdana"/>
              </w:rPr>
            </w:pPr>
            <w:r w:rsidRPr="3C455C63">
              <w:rPr>
                <w:rFonts w:ascii="Verdana" w:hAnsi="Verdana" w:cs="Arial"/>
              </w:rPr>
              <w:t>The</w:t>
            </w:r>
            <w:r w:rsidRPr="3C455C63" w:rsidR="00472A39">
              <w:rPr>
                <w:rFonts w:ascii="Verdana" w:hAnsi="Verdana" w:cs="Arial"/>
              </w:rPr>
              <w:t xml:space="preserve"> reassessment </w:t>
            </w:r>
            <w:r w:rsidRPr="3C455C63">
              <w:rPr>
                <w:rFonts w:ascii="Verdana" w:hAnsi="Verdana" w:cs="Arial"/>
              </w:rPr>
              <w:t xml:space="preserve">for this module is </w:t>
            </w:r>
            <w:r w:rsidR="00E3371C">
              <w:rPr>
                <w:rFonts w:ascii="Verdana" w:hAnsi="Verdana" w:cs="Arial"/>
              </w:rPr>
              <w:t>a</w:t>
            </w:r>
            <w:r w:rsidR="00263BE9">
              <w:rPr>
                <w:rFonts w:ascii="Verdana" w:hAnsi="Verdana" w:cs="Arial"/>
              </w:rPr>
              <w:t xml:space="preserve">n essay or </w:t>
            </w:r>
            <w:r w:rsidR="00E3371C">
              <w:rPr>
                <w:rFonts w:ascii="Verdana" w:hAnsi="Verdana" w:cs="Arial"/>
              </w:rPr>
              <w:t>report, with a word count of</w:t>
            </w:r>
            <w:r w:rsidRPr="3C455C63">
              <w:rPr>
                <w:rFonts w:ascii="Verdana" w:hAnsi="Verdana" w:cs="Arial"/>
              </w:rPr>
              <w:t xml:space="preserve"> </w:t>
            </w:r>
            <w:r w:rsidR="00515789">
              <w:rPr>
                <w:rFonts w:ascii="Verdana" w:hAnsi="Verdana" w:cs="Arial"/>
              </w:rPr>
              <w:t>2</w:t>
            </w:r>
            <w:r w:rsidR="00E3371C">
              <w:rPr>
                <w:rFonts w:ascii="Verdana" w:hAnsi="Verdana" w:cs="Arial"/>
              </w:rPr>
              <w:t>5</w:t>
            </w:r>
            <w:r w:rsidRPr="3C455C63">
              <w:rPr>
                <w:rFonts w:ascii="Verdana" w:hAnsi="Verdana" w:cs="Arial"/>
              </w:rPr>
              <w:t xml:space="preserve">00 words.  </w:t>
            </w:r>
            <w:r w:rsidR="00125AC8">
              <w:rPr>
                <w:rFonts w:ascii="Verdana" w:hAnsi="Verdana" w:cs="Arial"/>
              </w:rPr>
              <w:t>L</w:t>
            </w:r>
            <w:r w:rsidRPr="3C455C63">
              <w:rPr>
                <w:rFonts w:ascii="Verdana" w:hAnsi="Verdana" w:cs="Arial"/>
              </w:rPr>
              <w:t>earning outcomes (L</w:t>
            </w:r>
            <w:r w:rsidR="00125AC8">
              <w:rPr>
                <w:rFonts w:ascii="Verdana" w:hAnsi="Verdana" w:cs="Arial"/>
              </w:rPr>
              <w:t xml:space="preserve">Os) 1, 2 and 3 </w:t>
            </w:r>
            <w:r w:rsidRPr="3C455C63">
              <w:rPr>
                <w:rFonts w:ascii="Verdana" w:hAnsi="Verdana" w:cs="Arial"/>
              </w:rPr>
              <w:t>will be a</w:t>
            </w:r>
            <w:r w:rsidRPr="005F00FC">
              <w:rPr>
                <w:rFonts w:ascii="Verdana" w:hAnsi="Verdana" w:cs="Arial"/>
              </w:rPr>
              <w:t xml:space="preserve">ssessed.  </w:t>
            </w:r>
            <w:r w:rsidRPr="005F00FC" w:rsidR="00480D44">
              <w:rPr>
                <w:rFonts w:ascii="Verdana" w:hAnsi="Verdana" w:cs="Arial"/>
                <w:bdr w:val="none" w:color="auto" w:sz="0" w:space="0" w:frame="1"/>
              </w:rPr>
              <w:t>LOs 1-3 are as follows:</w:t>
            </w:r>
          </w:p>
          <w:p w:rsidRPr="005F00FC" w:rsidR="00480D44" w:rsidP="00480D44" w:rsidRDefault="00480D44" w14:paraId="3DE83809" w14:textId="77777777">
            <w:pPr>
              <w:pStyle w:val="NormalWeb"/>
              <w:spacing w:before="0" w:after="0" w:line="276" w:lineRule="auto"/>
              <w:rPr>
                <w:rFonts w:ascii="Verdana" w:hAnsi="Verdana"/>
              </w:rPr>
            </w:pPr>
            <w:r w:rsidRPr="005F00FC">
              <w:rPr>
                <w:rFonts w:ascii="Verdana" w:hAnsi="Verdana" w:cs="Arial"/>
                <w:color w:val="000000"/>
                <w:bdr w:val="none" w:color="auto" w:sz="0" w:space="0" w:frame="1"/>
              </w:rPr>
              <w:t>1. Demonstrate knowledge and critical understanding of current ethical scientific issues.</w:t>
            </w:r>
          </w:p>
          <w:p w:rsidRPr="005F00FC" w:rsidR="00480D44" w:rsidP="00480D44" w:rsidRDefault="00480D44" w14:paraId="10BA7E86" w14:textId="77777777">
            <w:pPr>
              <w:pStyle w:val="NormalWeb"/>
              <w:spacing w:before="0" w:after="0" w:line="276" w:lineRule="auto"/>
              <w:rPr>
                <w:rFonts w:ascii="Verdana" w:hAnsi="Verdana"/>
              </w:rPr>
            </w:pPr>
            <w:r w:rsidRPr="005F00FC">
              <w:rPr>
                <w:rFonts w:ascii="Verdana" w:hAnsi="Verdana" w:cs="Arial"/>
                <w:color w:val="000000"/>
                <w:bdr w:val="none" w:color="auto" w:sz="0" w:space="0" w:frame="1"/>
              </w:rPr>
              <w:t>2. Identify and evaluate critical key moral aspects in contemporary biomedical science.</w:t>
            </w:r>
          </w:p>
          <w:p w:rsidRPr="005F00FC" w:rsidR="00480D44" w:rsidP="00480D44" w:rsidRDefault="00480D44" w14:paraId="5D949892" w14:textId="77777777">
            <w:pPr>
              <w:pStyle w:val="NormalWeb"/>
              <w:spacing w:before="0" w:after="0" w:line="276" w:lineRule="auto"/>
              <w:rPr>
                <w:rFonts w:ascii="Verdana" w:hAnsi="Verdana"/>
              </w:rPr>
            </w:pPr>
            <w:r w:rsidRPr="005F00FC">
              <w:rPr>
                <w:rFonts w:ascii="Verdana" w:hAnsi="Verdana" w:cs="Arial"/>
                <w:color w:val="000000"/>
                <w:bdr w:val="none" w:color="auto" w:sz="0" w:space="0" w:frame="1"/>
              </w:rPr>
              <w:t>3. Effectively communicate information and arguments in a variety of forms.</w:t>
            </w:r>
          </w:p>
          <w:p w:rsidR="0051369F" w:rsidP="3C455C63" w:rsidRDefault="0051369F" w14:paraId="4F8C136F" w14:textId="28ADF43B">
            <w:pPr>
              <w:jc w:val="both"/>
              <w:rPr>
                <w:rFonts w:ascii="Verdana" w:hAnsi="Verdana" w:cs="Arial"/>
                <w:sz w:val="24"/>
                <w:szCs w:val="24"/>
              </w:rPr>
            </w:pPr>
          </w:p>
          <w:p w:rsidR="00727ACC" w:rsidP="3C455C63" w:rsidRDefault="00727ACC" w14:paraId="365E869E" w14:textId="0BB558C5">
            <w:pPr>
              <w:jc w:val="both"/>
              <w:rPr>
                <w:rFonts w:ascii="Verdana" w:hAnsi="Verdana" w:cs="Arial"/>
                <w:sz w:val="24"/>
                <w:szCs w:val="24"/>
              </w:rPr>
            </w:pPr>
            <w:r>
              <w:rPr>
                <w:rFonts w:ascii="Verdana" w:hAnsi="Verdana" w:cs="Arial"/>
                <w:sz w:val="24"/>
                <w:szCs w:val="24"/>
              </w:rPr>
              <w:t xml:space="preserve">Discuss the following question - </w:t>
            </w:r>
          </w:p>
          <w:p w:rsidRPr="00DD626D" w:rsidR="3C455C63" w:rsidP="3C455C63" w:rsidRDefault="0097675B" w14:paraId="6E4D2A94" w14:textId="69919660">
            <w:pPr>
              <w:jc w:val="both"/>
              <w:rPr>
                <w:rStyle w:val="Strong"/>
                <w:rFonts w:ascii="Verdana" w:hAnsi="Verdana" w:cs="Arial"/>
                <w:sz w:val="24"/>
                <w:szCs w:val="24"/>
              </w:rPr>
            </w:pPr>
            <w:r w:rsidRPr="00DD626D">
              <w:rPr>
                <w:rStyle w:val="Strong"/>
                <w:rFonts w:ascii="Verdana" w:hAnsi="Verdana" w:cs="Arial"/>
                <w:sz w:val="24"/>
                <w:szCs w:val="24"/>
              </w:rPr>
              <w:t>Are the barriers inherent in the regulatory and clinical drug development system so high as to be deemed unethical?</w:t>
            </w:r>
          </w:p>
          <w:p w:rsidRPr="00DD626D" w:rsidR="00DD626D" w:rsidP="3C455C63" w:rsidRDefault="00DD626D" w14:paraId="60110F19" w14:textId="77777777">
            <w:pPr>
              <w:jc w:val="both"/>
              <w:rPr>
                <w:rStyle w:val="Strong"/>
                <w:rFonts w:ascii="Verdana" w:hAnsi="Verdana" w:cs="Arial"/>
                <w:sz w:val="24"/>
                <w:szCs w:val="24"/>
              </w:rPr>
            </w:pPr>
          </w:p>
          <w:p w:rsidRPr="00DD626D" w:rsidR="00DD626D" w:rsidP="3C455C63" w:rsidRDefault="00DD626D" w14:paraId="215E1EF2" w14:textId="1E292966">
            <w:pPr>
              <w:jc w:val="both"/>
              <w:rPr>
                <w:rFonts w:ascii="Verdana" w:hAnsi="Verdana" w:cs="Arial"/>
                <w:sz w:val="24"/>
                <w:szCs w:val="24"/>
              </w:rPr>
            </w:pPr>
            <w:r w:rsidRPr="00DD626D">
              <w:rPr>
                <w:rFonts w:ascii="Verdana" w:hAnsi="Verdana" w:cs="Arial"/>
                <w:sz w:val="24"/>
                <w:szCs w:val="24"/>
              </w:rPr>
              <w:t>The development of drugs involves research in cellular models, animal models and human trials. There are ethical considerations around each type of research and regulation at each stage of devel</w:t>
            </w:r>
            <w:r w:rsidR="003B2DC5">
              <w:rPr>
                <w:rFonts w:ascii="Verdana" w:hAnsi="Verdana" w:cs="Arial"/>
                <w:sz w:val="24"/>
                <w:szCs w:val="24"/>
              </w:rPr>
              <w:t>o</w:t>
            </w:r>
            <w:r w:rsidRPr="00DD626D">
              <w:rPr>
                <w:rFonts w:ascii="Verdana" w:hAnsi="Verdana" w:cs="Arial"/>
                <w:sz w:val="24"/>
                <w:szCs w:val="24"/>
              </w:rPr>
              <w:t>pment. Within your essay/report you should demonstrate knowledge and critical understanding of current ethical scientific issues (LO1) in cellular, animal and human research, identifying and evaluating critical moral aspects of these processes (LO2). Throughout you should consider whether the weight of these ethical/moral considerations is great enough to warrant the regulation surrounding the development of drugs, presenting your arguments in support or against the idea that barriers inherent in the regulatory and clinical drug development system so high as to be deemed unethical (LO3).</w:t>
            </w:r>
          </w:p>
          <w:p w:rsidR="007708C4" w:rsidP="3C455C63" w:rsidRDefault="007708C4" w14:paraId="032ADB8D" w14:textId="77777777">
            <w:pPr>
              <w:jc w:val="both"/>
              <w:rPr>
                <w:rFonts w:ascii="Verdana" w:hAnsi="Verdana" w:cs="Arial"/>
                <w:sz w:val="24"/>
                <w:szCs w:val="24"/>
              </w:rPr>
            </w:pPr>
          </w:p>
          <w:p w:rsidR="0088207E" w:rsidP="00CF0D99" w:rsidRDefault="00CF0D99" w14:paraId="65A8472D" w14:textId="3F58F902">
            <w:pPr>
              <w:jc w:val="both"/>
              <w:rPr>
                <w:rFonts w:ascii="Verdana" w:hAnsi="Verdana" w:cs="Arial"/>
                <w:iCs/>
                <w:sz w:val="24"/>
                <w:szCs w:val="24"/>
              </w:rPr>
            </w:pPr>
            <w:r>
              <w:rPr>
                <w:rFonts w:ascii="Verdana" w:hAnsi="Verdana" w:cs="Arial"/>
                <w:iCs/>
                <w:sz w:val="24"/>
                <w:szCs w:val="24"/>
              </w:rPr>
              <w:t>This</w:t>
            </w:r>
            <w:r w:rsidR="0088207E">
              <w:rPr>
                <w:rFonts w:ascii="Verdana" w:hAnsi="Verdana" w:cs="Arial"/>
                <w:iCs/>
                <w:sz w:val="24"/>
                <w:szCs w:val="24"/>
              </w:rPr>
              <w:t xml:space="preserve"> follows the original assignment brief and full details, including guidance and grading criteria, are available under the Assessment tab on the module Blackboard site.</w:t>
            </w:r>
          </w:p>
          <w:p w:rsidR="00325898" w:rsidP="3C455C63" w:rsidRDefault="00325898" w14:paraId="4BBC7A62" w14:textId="0D482452">
            <w:pPr>
              <w:jc w:val="both"/>
              <w:rPr>
                <w:rFonts w:ascii="Verdana" w:hAnsi="Verdana" w:cs="Arial"/>
                <w:sz w:val="24"/>
                <w:szCs w:val="24"/>
              </w:rPr>
            </w:pPr>
          </w:p>
          <w:p w:rsidRPr="006727D0" w:rsidR="00DF2E4F" w:rsidP="004655BC" w:rsidRDefault="00DF2E4F" w14:paraId="2BF9EABD" w14:textId="185D0890">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Verdana" w:hAnsi="Verdana" w:cs="Tahoma"/>
                <w:sz w:val="24"/>
                <w:szCs w:val="24"/>
              </w:rPr>
            </w:pPr>
          </w:p>
        </w:tc>
      </w:tr>
      <w:tr w:rsidRPr="006727D0" w:rsidR="00DF2E4F" w:rsidTr="245E9549" w14:paraId="06906083" w14:textId="77777777">
        <w:tc>
          <w:tcPr>
            <w:tcW w:w="9180" w:type="dxa"/>
            <w:tcMar/>
          </w:tcPr>
          <w:p w:rsidRPr="006727D0" w:rsidR="00664029" w:rsidRDefault="00664029" w14:paraId="2F8190C2" w14:textId="77777777">
            <w:pPr>
              <w:jc w:val="both"/>
              <w:rPr>
                <w:rFonts w:ascii="Verdana" w:hAnsi="Verdana" w:cs="Tahoma"/>
                <w:b/>
                <w:sz w:val="24"/>
                <w:szCs w:val="24"/>
              </w:rPr>
            </w:pPr>
          </w:p>
          <w:p w:rsidRPr="006727D0" w:rsidR="00DF2E4F" w:rsidP="00E91A66" w:rsidRDefault="00E91A66" w14:paraId="189B2EE8" w14:textId="77777777">
            <w:pPr>
              <w:jc w:val="center"/>
              <w:rPr>
                <w:rFonts w:ascii="Verdana" w:hAnsi="Verdana" w:cs="Tahoma"/>
                <w:b/>
                <w:sz w:val="24"/>
                <w:szCs w:val="24"/>
              </w:rPr>
            </w:pPr>
            <w:r w:rsidRPr="006727D0">
              <w:rPr>
                <w:rFonts w:ascii="Verdana" w:hAnsi="Verdana" w:cs="Tahoma"/>
                <w:b/>
                <w:sz w:val="24"/>
                <w:szCs w:val="24"/>
              </w:rPr>
              <w:t>SUBMISSION DATE AS PER STUDENT PORTAL</w:t>
            </w:r>
          </w:p>
          <w:p w:rsidRPr="006727D0" w:rsidR="00CD0A34" w:rsidRDefault="00CD0A34" w14:paraId="14633840" w14:textId="77777777">
            <w:pPr>
              <w:jc w:val="both"/>
              <w:rPr>
                <w:rFonts w:ascii="Verdana" w:hAnsi="Verdana" w:cs="Tahoma"/>
                <w:sz w:val="24"/>
                <w:szCs w:val="24"/>
              </w:rPr>
            </w:pPr>
          </w:p>
          <w:p w:rsidR="00002489" w:rsidP="00325898" w:rsidRDefault="00863D66" w14:paraId="3D71AB0B" w14:textId="69CF2468">
            <w:pPr>
              <w:ind w:left="28" w:hanging="28"/>
              <w:jc w:val="both"/>
              <w:rPr>
                <w:rFonts w:ascii="Verdana" w:hAnsi="Verdana" w:cs="Tahoma"/>
                <w:sz w:val="24"/>
                <w:szCs w:val="24"/>
              </w:rPr>
            </w:pPr>
            <w:r w:rsidRPr="245E9549" w:rsidR="00863D66">
              <w:rPr>
                <w:rFonts w:ascii="Verdana" w:hAnsi="Verdana" w:cs="Tahoma"/>
                <w:sz w:val="24"/>
                <w:szCs w:val="24"/>
              </w:rPr>
              <w:t xml:space="preserve">To be </w:t>
            </w:r>
            <w:r w:rsidRPr="245E9549" w:rsidR="00863D66">
              <w:rPr>
                <w:rFonts w:ascii="Verdana" w:hAnsi="Verdana" w:cs="Tahoma"/>
                <w:sz w:val="24"/>
                <w:szCs w:val="24"/>
              </w:rPr>
              <w:t>submitted</w:t>
            </w:r>
            <w:r w:rsidRPr="245E9549" w:rsidR="00863D66">
              <w:rPr>
                <w:rFonts w:ascii="Verdana" w:hAnsi="Verdana" w:cs="Tahoma"/>
                <w:sz w:val="24"/>
                <w:szCs w:val="24"/>
              </w:rPr>
              <w:t xml:space="preserve"> </w:t>
            </w:r>
            <w:r w:rsidRPr="245E9549" w:rsidR="00325898">
              <w:rPr>
                <w:rFonts w:ascii="Verdana" w:hAnsi="Verdana" w:cs="Tahoma"/>
                <w:sz w:val="24"/>
                <w:szCs w:val="24"/>
              </w:rPr>
              <w:t>via Turnitin to t</w:t>
            </w:r>
            <w:r w:rsidRPr="245E9549" w:rsidR="004E3298">
              <w:rPr>
                <w:rFonts w:ascii="Verdana" w:hAnsi="Verdana" w:cs="Tahoma"/>
                <w:sz w:val="24"/>
                <w:szCs w:val="24"/>
              </w:rPr>
              <w:t xml:space="preserve">he submission point on the </w:t>
            </w:r>
            <w:r w:rsidRPr="245E9549" w:rsidR="004E3298">
              <w:rPr>
                <w:rFonts w:ascii="Verdana" w:hAnsi="Verdana" w:cs="Tahoma"/>
                <w:b w:val="1"/>
                <w:bCs w:val="1"/>
                <w:sz w:val="24"/>
                <w:szCs w:val="24"/>
              </w:rPr>
              <w:t>HSO</w:t>
            </w:r>
            <w:r w:rsidRPr="245E9549" w:rsidR="00407B56">
              <w:rPr>
                <w:rFonts w:ascii="Verdana" w:hAnsi="Verdana" w:cs="Tahoma"/>
                <w:b w:val="1"/>
                <w:bCs w:val="1"/>
                <w:sz w:val="24"/>
                <w:szCs w:val="24"/>
              </w:rPr>
              <w:t>B</w:t>
            </w:r>
            <w:r w:rsidRPr="245E9549" w:rsidR="0023472D">
              <w:rPr>
                <w:rFonts w:ascii="Verdana" w:hAnsi="Verdana" w:cs="Tahoma"/>
                <w:b w:val="1"/>
                <w:bCs w:val="1"/>
                <w:sz w:val="24"/>
                <w:szCs w:val="24"/>
              </w:rPr>
              <w:t>6</w:t>
            </w:r>
            <w:r w:rsidRPr="245E9549" w:rsidR="00325898">
              <w:rPr>
                <w:rFonts w:ascii="Verdana" w:hAnsi="Verdana" w:cs="Tahoma"/>
                <w:b w:val="1"/>
                <w:bCs w:val="1"/>
                <w:sz w:val="24"/>
                <w:szCs w:val="24"/>
              </w:rPr>
              <w:t>00</w:t>
            </w:r>
            <w:r w:rsidRPr="245E9549" w:rsidR="0023472D">
              <w:rPr>
                <w:rFonts w:ascii="Verdana" w:hAnsi="Verdana" w:cs="Tahoma"/>
                <w:b w:val="1"/>
                <w:bCs w:val="1"/>
                <w:sz w:val="24"/>
                <w:szCs w:val="24"/>
              </w:rPr>
              <w:t>1</w:t>
            </w:r>
            <w:r w:rsidRPr="245E9549" w:rsidR="00325898">
              <w:rPr>
                <w:rFonts w:ascii="Verdana" w:hAnsi="Verdana" w:cs="Tahoma"/>
                <w:b w:val="1"/>
                <w:bCs w:val="1"/>
                <w:sz w:val="24"/>
                <w:szCs w:val="24"/>
              </w:rPr>
              <w:t xml:space="preserve"> Blackboard page entitled: R</w:t>
            </w:r>
            <w:r w:rsidRPr="245E9549" w:rsidR="00407B56">
              <w:rPr>
                <w:rFonts w:ascii="Verdana" w:hAnsi="Verdana" w:cs="Tahoma"/>
                <w:b w:val="1"/>
                <w:bCs w:val="1"/>
                <w:sz w:val="24"/>
                <w:szCs w:val="24"/>
              </w:rPr>
              <w:t>EASSESSMENT – Deadline</w:t>
            </w:r>
            <w:r w:rsidRPr="245E9549" w:rsidR="1029DF24">
              <w:rPr>
                <w:rFonts w:ascii="Verdana" w:hAnsi="Verdana" w:cs="Tahoma"/>
                <w:b w:val="1"/>
                <w:bCs w:val="1"/>
                <w:sz w:val="24"/>
                <w:szCs w:val="24"/>
              </w:rPr>
              <w:t xml:space="preserve"> 11th</w:t>
            </w:r>
            <w:r w:rsidRPr="245E9549" w:rsidR="00EC5EA2">
              <w:rPr>
                <w:rFonts w:ascii="Verdana" w:hAnsi="Verdana" w:cs="Tahoma"/>
                <w:b w:val="1"/>
                <w:bCs w:val="1"/>
                <w:sz w:val="24"/>
                <w:szCs w:val="24"/>
              </w:rPr>
              <w:t xml:space="preserve"> </w:t>
            </w:r>
            <w:r w:rsidRPr="245E9549" w:rsidR="00407B56">
              <w:rPr>
                <w:rFonts w:ascii="Verdana" w:hAnsi="Verdana" w:cs="Tahoma"/>
                <w:b w:val="1"/>
                <w:bCs w:val="1"/>
                <w:sz w:val="24"/>
                <w:szCs w:val="24"/>
              </w:rPr>
              <w:t>August 202</w:t>
            </w:r>
            <w:r w:rsidRPr="245E9549" w:rsidR="00EC5EA2">
              <w:rPr>
                <w:rFonts w:ascii="Verdana" w:hAnsi="Verdana" w:cs="Tahoma"/>
                <w:b w:val="1"/>
                <w:bCs w:val="1"/>
                <w:sz w:val="24"/>
                <w:szCs w:val="24"/>
              </w:rPr>
              <w:t>3</w:t>
            </w:r>
            <w:r w:rsidRPr="245E9549" w:rsidR="001A2242">
              <w:rPr>
                <w:rFonts w:ascii="Verdana" w:hAnsi="Verdana" w:cs="Tahoma"/>
                <w:b w:val="1"/>
                <w:bCs w:val="1"/>
                <w:sz w:val="24"/>
                <w:szCs w:val="24"/>
              </w:rPr>
              <w:t xml:space="preserve"> </w:t>
            </w:r>
            <w:r w:rsidRPr="245E9549" w:rsidR="00321B28">
              <w:rPr>
                <w:rFonts w:ascii="Verdana" w:hAnsi="Verdana" w:cs="Tahoma"/>
                <w:b w:val="1"/>
                <w:bCs w:val="1"/>
                <w:sz w:val="24"/>
                <w:szCs w:val="24"/>
              </w:rPr>
              <w:t>–</w:t>
            </w:r>
            <w:r w:rsidRPr="245E9549" w:rsidR="00325898">
              <w:rPr>
                <w:rFonts w:ascii="Verdana" w:hAnsi="Verdana" w:cs="Tahoma"/>
                <w:b w:val="1"/>
                <w:bCs w:val="1"/>
                <w:sz w:val="24"/>
                <w:szCs w:val="24"/>
              </w:rPr>
              <w:t xml:space="preserve"> </w:t>
            </w:r>
            <w:r w:rsidRPr="245E9549" w:rsidR="00321B28">
              <w:rPr>
                <w:rFonts w:ascii="Verdana" w:hAnsi="Verdana" w:cs="Tahoma"/>
                <w:b w:val="1"/>
                <w:bCs w:val="1"/>
                <w:sz w:val="24"/>
                <w:szCs w:val="24"/>
              </w:rPr>
              <w:t>Written Assignment</w:t>
            </w:r>
            <w:r w:rsidRPr="245E9549" w:rsidR="001E4A71">
              <w:rPr>
                <w:rFonts w:ascii="Verdana" w:hAnsi="Verdana" w:cs="Tahoma"/>
                <w:b w:val="1"/>
                <w:bCs w:val="1"/>
                <w:sz w:val="24"/>
                <w:szCs w:val="24"/>
              </w:rPr>
              <w:t xml:space="preserve"> Submission Point</w:t>
            </w:r>
            <w:r w:rsidRPr="245E9549" w:rsidR="006A2722">
              <w:rPr>
                <w:rFonts w:ascii="Verdana" w:hAnsi="Verdana" w:cs="Tahoma"/>
                <w:b w:val="1"/>
                <w:bCs w:val="1"/>
                <w:sz w:val="24"/>
                <w:szCs w:val="24"/>
              </w:rPr>
              <w:t>.</w:t>
            </w:r>
          </w:p>
          <w:p w:rsidR="00325898" w:rsidP="00325898" w:rsidRDefault="00325898" w14:paraId="4CBB9CE3" w14:textId="77777777">
            <w:pPr>
              <w:ind w:left="28" w:hanging="28"/>
              <w:jc w:val="both"/>
              <w:rPr>
                <w:rFonts w:ascii="Verdana" w:hAnsi="Verdana" w:cs="Tahoma"/>
                <w:sz w:val="24"/>
                <w:szCs w:val="24"/>
              </w:rPr>
            </w:pPr>
          </w:p>
          <w:p w:rsidR="00325898" w:rsidP="00325898" w:rsidRDefault="004E3298" w14:paraId="547E8CC7" w14:textId="2CE1225F">
            <w:pPr>
              <w:ind w:left="28" w:hanging="28"/>
              <w:jc w:val="both"/>
              <w:rPr>
                <w:rFonts w:ascii="Verdana" w:hAnsi="Verdana" w:cs="Tahoma"/>
                <w:sz w:val="24"/>
                <w:szCs w:val="24"/>
              </w:rPr>
            </w:pPr>
            <w:r w:rsidRPr="3C455C63">
              <w:rPr>
                <w:rFonts w:ascii="Verdana" w:hAnsi="Verdana" w:cs="Tahoma"/>
                <w:sz w:val="24"/>
                <w:szCs w:val="24"/>
              </w:rPr>
              <w:t>The date for submission is</w:t>
            </w:r>
            <w:r w:rsidR="00922FD1">
              <w:rPr>
                <w:rFonts w:ascii="Verdana" w:hAnsi="Verdana" w:cs="Tahoma"/>
                <w:b/>
                <w:bCs/>
                <w:sz w:val="24"/>
                <w:szCs w:val="24"/>
              </w:rPr>
              <w:t xml:space="preserve"> </w:t>
            </w:r>
            <w:r w:rsidRPr="00922FD1" w:rsidR="00922FD1">
              <w:rPr>
                <w:rFonts w:ascii="Verdana" w:hAnsi="Verdana" w:cs="Tahoma"/>
                <w:sz w:val="24"/>
                <w:szCs w:val="24"/>
              </w:rPr>
              <w:t>the date set by the University Assessment Board</w:t>
            </w:r>
            <w:r w:rsidRPr="00922FD1" w:rsidR="00325898">
              <w:rPr>
                <w:rFonts w:ascii="Verdana" w:hAnsi="Verdana" w:cs="Tahoma"/>
                <w:sz w:val="24"/>
                <w:szCs w:val="24"/>
              </w:rPr>
              <w:t>.</w:t>
            </w:r>
          </w:p>
          <w:p w:rsidRPr="006727D0" w:rsidR="00325898" w:rsidP="004655BC" w:rsidRDefault="00325898" w14:paraId="15EB7FBE" w14:textId="77777777">
            <w:pPr>
              <w:jc w:val="both"/>
              <w:rPr>
                <w:rFonts w:ascii="Verdana" w:hAnsi="Verdana" w:cs="Tahoma"/>
                <w:sz w:val="24"/>
                <w:szCs w:val="24"/>
              </w:rPr>
            </w:pPr>
          </w:p>
        </w:tc>
      </w:tr>
    </w:tbl>
    <w:p w:rsidRPr="006727D0" w:rsidR="00DF2E4F" w:rsidP="00664029" w:rsidRDefault="00DF2E4F" w14:paraId="2845E721" w14:textId="77777777">
      <w:pPr>
        <w:jc w:val="both"/>
        <w:rPr>
          <w:rFonts w:ascii="Verdana" w:hAnsi="Verdana"/>
          <w:sz w:val="24"/>
          <w:szCs w:val="24"/>
        </w:rPr>
      </w:pPr>
    </w:p>
    <w:sectPr w:rsidRPr="006727D0" w:rsidR="00DF2E4F" w:rsidSect="0040357B">
      <w:pgSz w:w="11906" w:h="16838" w:orient="portrait"/>
      <w:pgMar w:top="851"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96389"/>
    <w:multiLevelType w:val="hybridMultilevel"/>
    <w:tmpl w:val="72849232"/>
    <w:lvl w:ilvl="0" w:tplc="C5D6265C">
      <w:numFmt w:val="bullet"/>
      <w:lvlText w:val=""/>
      <w:lvlJc w:val="left"/>
      <w:pPr>
        <w:tabs>
          <w:tab w:val="num" w:pos="720"/>
        </w:tabs>
        <w:ind w:left="720" w:hanging="360"/>
      </w:pPr>
      <w:rPr>
        <w:rFonts w:hint="default" w:ascii="Symbol" w:hAnsi="Symbol" w:eastAsia="Times New Roman" w:cs="Times New Roman"/>
      </w:rPr>
    </w:lvl>
    <w:lvl w:ilvl="1" w:tplc="0D583A0C" w:tentative="1">
      <w:start w:val="1"/>
      <w:numFmt w:val="bullet"/>
      <w:lvlText w:val="o"/>
      <w:lvlJc w:val="left"/>
      <w:pPr>
        <w:tabs>
          <w:tab w:val="num" w:pos="1440"/>
        </w:tabs>
        <w:ind w:left="1440" w:hanging="360"/>
      </w:pPr>
      <w:rPr>
        <w:rFonts w:hint="default" w:ascii="Courier New" w:hAnsi="Courier New"/>
      </w:rPr>
    </w:lvl>
    <w:lvl w:ilvl="2" w:tplc="38EAF9B2" w:tentative="1">
      <w:start w:val="1"/>
      <w:numFmt w:val="bullet"/>
      <w:lvlText w:val=""/>
      <w:lvlJc w:val="left"/>
      <w:pPr>
        <w:tabs>
          <w:tab w:val="num" w:pos="2160"/>
        </w:tabs>
        <w:ind w:left="2160" w:hanging="360"/>
      </w:pPr>
      <w:rPr>
        <w:rFonts w:hint="default" w:ascii="Wingdings" w:hAnsi="Wingdings"/>
      </w:rPr>
    </w:lvl>
    <w:lvl w:ilvl="3" w:tplc="EDCE9358" w:tentative="1">
      <w:start w:val="1"/>
      <w:numFmt w:val="bullet"/>
      <w:lvlText w:val=""/>
      <w:lvlJc w:val="left"/>
      <w:pPr>
        <w:tabs>
          <w:tab w:val="num" w:pos="2880"/>
        </w:tabs>
        <w:ind w:left="2880" w:hanging="360"/>
      </w:pPr>
      <w:rPr>
        <w:rFonts w:hint="default" w:ascii="Symbol" w:hAnsi="Symbol"/>
      </w:rPr>
    </w:lvl>
    <w:lvl w:ilvl="4" w:tplc="2A72BB08" w:tentative="1">
      <w:start w:val="1"/>
      <w:numFmt w:val="bullet"/>
      <w:lvlText w:val="o"/>
      <w:lvlJc w:val="left"/>
      <w:pPr>
        <w:tabs>
          <w:tab w:val="num" w:pos="3600"/>
        </w:tabs>
        <w:ind w:left="3600" w:hanging="360"/>
      </w:pPr>
      <w:rPr>
        <w:rFonts w:hint="default" w:ascii="Courier New" w:hAnsi="Courier New"/>
      </w:rPr>
    </w:lvl>
    <w:lvl w:ilvl="5" w:tplc="CA884734" w:tentative="1">
      <w:start w:val="1"/>
      <w:numFmt w:val="bullet"/>
      <w:lvlText w:val=""/>
      <w:lvlJc w:val="left"/>
      <w:pPr>
        <w:tabs>
          <w:tab w:val="num" w:pos="4320"/>
        </w:tabs>
        <w:ind w:left="4320" w:hanging="360"/>
      </w:pPr>
      <w:rPr>
        <w:rFonts w:hint="default" w:ascii="Wingdings" w:hAnsi="Wingdings"/>
      </w:rPr>
    </w:lvl>
    <w:lvl w:ilvl="6" w:tplc="2BDC0AFE" w:tentative="1">
      <w:start w:val="1"/>
      <w:numFmt w:val="bullet"/>
      <w:lvlText w:val=""/>
      <w:lvlJc w:val="left"/>
      <w:pPr>
        <w:tabs>
          <w:tab w:val="num" w:pos="5040"/>
        </w:tabs>
        <w:ind w:left="5040" w:hanging="360"/>
      </w:pPr>
      <w:rPr>
        <w:rFonts w:hint="default" w:ascii="Symbol" w:hAnsi="Symbol"/>
      </w:rPr>
    </w:lvl>
    <w:lvl w:ilvl="7" w:tplc="376A2F9C" w:tentative="1">
      <w:start w:val="1"/>
      <w:numFmt w:val="bullet"/>
      <w:lvlText w:val="o"/>
      <w:lvlJc w:val="left"/>
      <w:pPr>
        <w:tabs>
          <w:tab w:val="num" w:pos="5760"/>
        </w:tabs>
        <w:ind w:left="5760" w:hanging="360"/>
      </w:pPr>
      <w:rPr>
        <w:rFonts w:hint="default" w:ascii="Courier New" w:hAnsi="Courier New"/>
      </w:rPr>
    </w:lvl>
    <w:lvl w:ilvl="8" w:tplc="C3BA348A"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24172DF2"/>
    <w:multiLevelType w:val="multilevel"/>
    <w:tmpl w:val="A42E1080"/>
    <w:lvl w:ilvl="0">
      <w:start w:val="5"/>
      <w:numFmt w:val="decimal"/>
      <w:lvlText w:val="%1."/>
      <w:lvlJc w:val="left"/>
      <w:pPr>
        <w:tabs>
          <w:tab w:val="num" w:pos="720"/>
        </w:tabs>
        <w:ind w:left="720" w:hanging="360"/>
      </w:pPr>
      <w:rPr>
        <w:rFonts w:hint="default"/>
        <w:b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15:restartNumberingAfterBreak="0">
    <w:nsid w:val="38C510CE"/>
    <w:multiLevelType w:val="hybridMultilevel"/>
    <w:tmpl w:val="07B87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3C3B54"/>
    <w:multiLevelType w:val="hybridMultilevel"/>
    <w:tmpl w:val="C9987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AD20F1"/>
    <w:multiLevelType w:val="hybridMultilevel"/>
    <w:tmpl w:val="5E380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111F10"/>
    <w:multiLevelType w:val="multilevel"/>
    <w:tmpl w:val="81366CB6"/>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num w:numId="1" w16cid:durableId="2032798473">
    <w:abstractNumId w:val="0"/>
  </w:num>
  <w:num w:numId="2" w16cid:durableId="14500526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143703">
    <w:abstractNumId w:val="5"/>
  </w:num>
  <w:num w:numId="4" w16cid:durableId="440758356">
    <w:abstractNumId w:val="1"/>
  </w:num>
  <w:num w:numId="5" w16cid:durableId="1675839082">
    <w:abstractNumId w:val="2"/>
  </w:num>
  <w:num w:numId="6" w16cid:durableId="1324357603">
    <w:abstractNumId w:val="4"/>
  </w:num>
  <w:num w:numId="7" w16cid:durableId="785854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A80"/>
    <w:rsid w:val="00002489"/>
    <w:rsid w:val="00027DAE"/>
    <w:rsid w:val="000D187E"/>
    <w:rsid w:val="00125AC8"/>
    <w:rsid w:val="00163713"/>
    <w:rsid w:val="00182682"/>
    <w:rsid w:val="001A2242"/>
    <w:rsid w:val="001E4A71"/>
    <w:rsid w:val="0023472D"/>
    <w:rsid w:val="00263BE9"/>
    <w:rsid w:val="003002B0"/>
    <w:rsid w:val="00307A80"/>
    <w:rsid w:val="00321B28"/>
    <w:rsid w:val="00325898"/>
    <w:rsid w:val="003B2DC5"/>
    <w:rsid w:val="0040357B"/>
    <w:rsid w:val="00407B56"/>
    <w:rsid w:val="00416AFE"/>
    <w:rsid w:val="004655BC"/>
    <w:rsid w:val="00472A39"/>
    <w:rsid w:val="00480D44"/>
    <w:rsid w:val="004A1A2E"/>
    <w:rsid w:val="004E3298"/>
    <w:rsid w:val="0051369F"/>
    <w:rsid w:val="00515789"/>
    <w:rsid w:val="005C196C"/>
    <w:rsid w:val="005F00FC"/>
    <w:rsid w:val="00646B33"/>
    <w:rsid w:val="00664029"/>
    <w:rsid w:val="006727D0"/>
    <w:rsid w:val="006968FE"/>
    <w:rsid w:val="006A0D09"/>
    <w:rsid w:val="006A2722"/>
    <w:rsid w:val="006F3170"/>
    <w:rsid w:val="00727ACC"/>
    <w:rsid w:val="007708C4"/>
    <w:rsid w:val="00863D66"/>
    <w:rsid w:val="00874091"/>
    <w:rsid w:val="0088207E"/>
    <w:rsid w:val="00886845"/>
    <w:rsid w:val="008A2AD1"/>
    <w:rsid w:val="00922FD1"/>
    <w:rsid w:val="0097675B"/>
    <w:rsid w:val="009C5F94"/>
    <w:rsid w:val="00A57EC3"/>
    <w:rsid w:val="00AC005C"/>
    <w:rsid w:val="00B267CB"/>
    <w:rsid w:val="00B76015"/>
    <w:rsid w:val="00CD0A34"/>
    <w:rsid w:val="00CF0D99"/>
    <w:rsid w:val="00DD626D"/>
    <w:rsid w:val="00DE6589"/>
    <w:rsid w:val="00DF2AA7"/>
    <w:rsid w:val="00DF2E4F"/>
    <w:rsid w:val="00E268F5"/>
    <w:rsid w:val="00E3371C"/>
    <w:rsid w:val="00E66FDF"/>
    <w:rsid w:val="00E91A66"/>
    <w:rsid w:val="00EC5EA2"/>
    <w:rsid w:val="00FB7D92"/>
    <w:rsid w:val="042408BC"/>
    <w:rsid w:val="08DE5182"/>
    <w:rsid w:val="1029DF24"/>
    <w:rsid w:val="245E9549"/>
    <w:rsid w:val="35AD0FB6"/>
    <w:rsid w:val="3867749B"/>
    <w:rsid w:val="3A0344FC"/>
    <w:rsid w:val="3B9F155D"/>
    <w:rsid w:val="3C455C63"/>
    <w:rsid w:val="4A5C1C76"/>
    <w:rsid w:val="5A4AB7C3"/>
    <w:rsid w:val="64B680E2"/>
    <w:rsid w:val="705710FC"/>
    <w:rsid w:val="7C18F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58873"/>
  <w15:chartTrackingRefBased/>
  <w15:docId w15:val="{956FF66D-D6C1-4BD2-B172-E3C6C94E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eastAsia="en-US"/>
    </w:rPr>
  </w:style>
  <w:style w:type="paragraph" w:styleId="Heading1">
    <w:name w:val="heading 1"/>
    <w:basedOn w:val="Normal"/>
    <w:next w:val="Normal"/>
    <w:qFormat/>
    <w:pPr>
      <w:keepNext/>
      <w:jc w:val="both"/>
      <w:outlineLvl w:val="0"/>
    </w:pPr>
    <w:rPr>
      <w:i/>
      <w:iCs/>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Pr>
      <w:lang w:val="en-US"/>
    </w:rPr>
  </w:style>
  <w:style w:type="paragraph" w:styleId="BodyTextIndent">
    <w:name w:val="Body Text Indent"/>
    <w:basedOn w:val="Normal"/>
    <w:pPr>
      <w:ind w:left="504" w:hanging="504"/>
    </w:pPr>
    <w:rPr>
      <w:lang w:val="en-US"/>
    </w:rPr>
  </w:style>
  <w:style w:type="paragraph" w:styleId="BodyText2">
    <w:name w:val="Body Text 2"/>
    <w:basedOn w:val="Normal"/>
    <w:rPr>
      <w:i/>
      <w:iCs/>
    </w:rPr>
  </w:style>
  <w:style w:type="paragraph" w:styleId="NormalWeb">
    <w:name w:val="Normal (Web)"/>
    <w:basedOn w:val="Normal"/>
    <w:uiPriority w:val="99"/>
    <w:unhideWhenUsed/>
    <w:rsid w:val="004E3298"/>
    <w:pPr>
      <w:spacing w:before="100" w:beforeAutospacing="1" w:after="100" w:afterAutospacing="1"/>
    </w:pPr>
    <w:rPr>
      <w:sz w:val="24"/>
      <w:szCs w:val="24"/>
      <w:lang w:eastAsia="en-GB"/>
    </w:rPr>
  </w:style>
  <w:style w:type="character" w:styleId="normaltextrun" w:customStyle="1">
    <w:name w:val="normaltextrun"/>
    <w:rsid w:val="004E3298"/>
  </w:style>
  <w:style w:type="character" w:styleId="Strong">
    <w:name w:val="Strong"/>
    <w:basedOn w:val="DefaultParagraphFont"/>
    <w:uiPriority w:val="22"/>
    <w:qFormat/>
    <w:rsid w:val="009767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7962">
      <w:bodyDiv w:val="1"/>
      <w:marLeft w:val="0"/>
      <w:marRight w:val="0"/>
      <w:marTop w:val="0"/>
      <w:marBottom w:val="0"/>
      <w:divBdr>
        <w:top w:val="none" w:sz="0" w:space="0" w:color="auto"/>
        <w:left w:val="none" w:sz="0" w:space="0" w:color="auto"/>
        <w:bottom w:val="none" w:sz="0" w:space="0" w:color="auto"/>
        <w:right w:val="none" w:sz="0" w:space="0" w:color="auto"/>
      </w:divBdr>
    </w:div>
    <w:div w:id="215554950">
      <w:bodyDiv w:val="1"/>
      <w:marLeft w:val="0"/>
      <w:marRight w:val="0"/>
      <w:marTop w:val="0"/>
      <w:marBottom w:val="0"/>
      <w:divBdr>
        <w:top w:val="none" w:sz="0" w:space="0" w:color="auto"/>
        <w:left w:val="none" w:sz="0" w:space="0" w:color="auto"/>
        <w:bottom w:val="none" w:sz="0" w:space="0" w:color="auto"/>
        <w:right w:val="none" w:sz="0" w:space="0" w:color="auto"/>
      </w:divBdr>
    </w:div>
    <w:div w:id="241720398">
      <w:bodyDiv w:val="1"/>
      <w:marLeft w:val="0"/>
      <w:marRight w:val="0"/>
      <w:marTop w:val="0"/>
      <w:marBottom w:val="0"/>
      <w:divBdr>
        <w:top w:val="none" w:sz="0" w:space="0" w:color="auto"/>
        <w:left w:val="none" w:sz="0" w:space="0" w:color="auto"/>
        <w:bottom w:val="none" w:sz="0" w:space="0" w:color="auto"/>
        <w:right w:val="none" w:sz="0" w:space="0" w:color="auto"/>
      </w:divBdr>
    </w:div>
    <w:div w:id="536549704">
      <w:bodyDiv w:val="1"/>
      <w:marLeft w:val="0"/>
      <w:marRight w:val="0"/>
      <w:marTop w:val="0"/>
      <w:marBottom w:val="0"/>
      <w:divBdr>
        <w:top w:val="none" w:sz="0" w:space="0" w:color="auto"/>
        <w:left w:val="none" w:sz="0" w:space="0" w:color="auto"/>
        <w:bottom w:val="none" w:sz="0" w:space="0" w:color="auto"/>
        <w:right w:val="none" w:sz="0" w:space="0" w:color="auto"/>
      </w:divBdr>
    </w:div>
    <w:div w:id="7389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61b28f3-0ebb-4e21-9f63-40ef005529ab" xsi:nil="true"/>
    <TaxCatchAll xmlns="a30db4f7-15c6-4827-b236-e4b4ddf536c7" xsi:nil="true"/>
    <lcf76f155ced4ddcb4097134ff3c332f xmlns="261b28f3-0ebb-4e21-9f63-40ef005529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F48861-4FB2-489F-920C-9692334CB738}"/>
</file>

<file path=customXml/itemProps2.xml><?xml version="1.0" encoding="utf-8"?>
<ds:datastoreItem xmlns:ds="http://schemas.openxmlformats.org/officeDocument/2006/customXml" ds:itemID="{830D4914-7DE8-4FCB-84B1-2FB5CF1AFB24}">
  <ds:schemaRefs>
    <ds:schemaRef ds:uri="http://schemas.microsoft.com/sharepoint/v3/contenttype/forms"/>
  </ds:schemaRefs>
</ds:datastoreItem>
</file>

<file path=customXml/itemProps3.xml><?xml version="1.0" encoding="utf-8"?>
<ds:datastoreItem xmlns:ds="http://schemas.openxmlformats.org/officeDocument/2006/customXml" ds:itemID="{53B34691-C719-4124-8550-FC361A33CE4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SMC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MARTIN'S COLLEGE</dc:title>
  <dc:subject/>
  <dc:creator>Clare Keating-Husk</dc:creator>
  <cp:keywords/>
  <cp:lastModifiedBy>Rumney, Hannah</cp:lastModifiedBy>
  <cp:revision>15</cp:revision>
  <cp:lastPrinted>2007-10-02T11:43:00Z</cp:lastPrinted>
  <dcterms:created xsi:type="dcterms:W3CDTF">2023-06-13T09:07:00Z</dcterms:created>
  <dcterms:modified xsi:type="dcterms:W3CDTF">2023-06-16T11:54:07Z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MediaServiceImageTags">
    <vt:lpwstr/>
  </property>
</Properties>
</file>