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2F72824C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7F0A66">
              <w:rPr>
                <w:rFonts w:ascii="Verdana" w:hAnsi="Verdana"/>
                <w:b/>
              </w:rPr>
              <w:t xml:space="preserve"> HSOG5001 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23961891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7F0A66">
              <w:rPr>
                <w:rFonts w:ascii="Verdana" w:hAnsi="Verdana"/>
                <w:b/>
              </w:rPr>
              <w:t xml:space="preserve"> Research Methods and Data Handling 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0256E70E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7F0A66">
              <w:rPr>
                <w:rFonts w:ascii="Verdana" w:hAnsi="Verdana"/>
                <w:b/>
              </w:rPr>
              <w:t xml:space="preserve"> Andy Chick 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624C42DD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F0A66">
              <w:rPr>
                <w:rFonts w:ascii="Verdana" w:hAnsi="Verdana"/>
                <w:b/>
              </w:rPr>
              <w:t xml:space="preserve"> Data Handling Portfolio (Resubmission) 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2B52AA44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7F0A66">
              <w:rPr>
                <w:rFonts w:ascii="Verdana" w:hAnsi="Verdana"/>
                <w:b/>
              </w:rPr>
              <w:t xml:space="preserve"> 1500 (equivalent)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and Criteria: ( 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3C9AF765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tbl>
            <w:tblPr>
              <w:tblW w:w="0" w:type="dxa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0"/>
            </w:tblGrid>
            <w:tr w:rsidR="007F0A66" w:rsidRPr="007F0A66" w14:paraId="471547A3" w14:textId="77777777" w:rsidTr="007F0A66">
              <w:trPr>
                <w:trHeight w:val="440"/>
              </w:trPr>
              <w:tc>
                <w:tcPr>
                  <w:tcW w:w="9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F4F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47019A" w14:textId="7777777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Title of Assignment:  </w:t>
                  </w:r>
                  <w:r w:rsidRPr="007F0A66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Data handling portfolio </w:t>
                  </w:r>
                  <w:r w:rsidRPr="007F0A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(30% of Module Assessment)</w:t>
                  </w:r>
                </w:p>
              </w:tc>
            </w:tr>
            <w:tr w:rsidR="007F0A66" w:rsidRPr="007F0A66" w14:paraId="7F2C4A47" w14:textId="77777777" w:rsidTr="007F0A66">
              <w:tc>
                <w:tcPr>
                  <w:tcW w:w="9606" w:type="dxa"/>
                  <w:shd w:val="clear" w:color="auto" w:fill="F4F4F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6A1820" w14:textId="7777777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</w:p>
              </w:tc>
            </w:tr>
            <w:tr w:rsidR="007F0A66" w:rsidRPr="007F0A66" w14:paraId="1B3CF32C" w14:textId="77777777" w:rsidTr="007F0A66">
              <w:trPr>
                <w:trHeight w:val="1274"/>
              </w:trPr>
              <w:tc>
                <w:tcPr>
                  <w:tcW w:w="9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F4F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2A9102" w14:textId="7777777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Learning Objectives:</w:t>
                  </w:r>
                </w:p>
                <w:p w14:paraId="3909E673" w14:textId="7777777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2.  Correctly choose, apply, and interpret appropriate parametric and non-parametric tests.</w:t>
                  </w:r>
                </w:p>
                <w:p w14:paraId="4BDA92C2" w14:textId="7777777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3.  Understand and evaluate research design from hypothesis formation to evaluation of data, including how statistical tests are linked to initial sampling strategy.</w:t>
                  </w:r>
                </w:p>
              </w:tc>
            </w:tr>
            <w:tr w:rsidR="007F0A66" w:rsidRPr="007F0A66" w14:paraId="7E6D600F" w14:textId="77777777" w:rsidTr="007F0A66">
              <w:trPr>
                <w:trHeight w:val="227"/>
              </w:trPr>
              <w:tc>
                <w:tcPr>
                  <w:tcW w:w="9606" w:type="dxa"/>
                  <w:shd w:val="clear" w:color="auto" w:fill="F4F4F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499888" w14:textId="7777777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</w:p>
              </w:tc>
            </w:tr>
            <w:tr w:rsidR="007F0A66" w:rsidRPr="007F0A66" w14:paraId="7E65E076" w14:textId="77777777" w:rsidTr="007F0A66">
              <w:tc>
                <w:tcPr>
                  <w:tcW w:w="9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F4F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0B2AAA" w14:textId="7777777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Task Outline:</w:t>
                  </w:r>
                </w:p>
                <w:p w14:paraId="5870A87A" w14:textId="7777777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</w:p>
                <w:p w14:paraId="74FC3FA9" w14:textId="7777777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You are asked to answer questions regarding quantitative data analysis and interpretation.</w:t>
                  </w:r>
                </w:p>
                <w:p w14:paraId="0C233374" w14:textId="7777777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</w:p>
                <w:p w14:paraId="3D79A2C3" w14:textId="39177D27" w:rsidR="007F0A66" w:rsidRPr="007F0A66" w:rsidRDefault="007F0A66" w:rsidP="007F0A6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F0A66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 xml:space="preserve">You will be provided with a number of data sets </w:t>
                  </w:r>
                  <w:r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 xml:space="preserve">(marked resubmission data) </w:t>
                  </w:r>
                  <w:r w:rsidRPr="007F0A66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 xml:space="preserve">and will be required to </w:t>
                  </w:r>
                  <w:proofErr w:type="spellStart"/>
                  <w:r w:rsidRPr="007F0A66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chose</w:t>
                  </w:r>
                  <w:proofErr w:type="spellEnd"/>
                  <w:r w:rsidRPr="007F0A66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 xml:space="preserve"> and apply suitable methods of analysis </w:t>
                  </w:r>
                </w:p>
              </w:tc>
            </w:tr>
          </w:tbl>
          <w:p w14:paraId="3C9AF76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3AFCB527" w:rsidR="002E23E4" w:rsidRDefault="007F0A6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3AFCB527" w:rsidR="002E23E4" w:rsidRDefault="007F0A6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B522EF" w14:textId="77777777" w:rsidR="007F0A66" w:rsidRDefault="001A6F33" w:rsidP="002E23E4">
            <w:pPr>
              <w:ind w:left="360"/>
              <w:jc w:val="center"/>
              <w:rPr>
                <w:rFonts w:ascii="Verdana" w:hAnsi="Verdana"/>
                <w:b/>
                <w:i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7F0A66">
              <w:rPr>
                <w:rFonts w:ascii="Verdana" w:hAnsi="Verdana"/>
                <w:b/>
                <w:i/>
              </w:rPr>
              <w:t>4pm</w:t>
            </w:r>
          </w:p>
          <w:p w14:paraId="3C9AF77A" w14:textId="7963E60A" w:rsidR="001A6F33" w:rsidRPr="002E23E4" w:rsidRDefault="00BC3E1D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on </w:t>
            </w:r>
            <w:r w:rsidR="005266BA">
              <w:rPr>
                <w:rFonts w:ascii="Verdana" w:hAnsi="Verdana"/>
                <w:b/>
                <w:bCs/>
              </w:rPr>
              <w:t>5/5</w:t>
            </w:r>
            <w:r w:rsidR="004512A5">
              <w:rPr>
                <w:rFonts w:ascii="Verdana" w:hAnsi="Verdana"/>
                <w:b/>
                <w:bCs/>
              </w:rPr>
              <w:t>/</w:t>
            </w:r>
            <w:r w:rsidR="00B60503">
              <w:rPr>
                <w:rFonts w:ascii="Verdana" w:hAnsi="Verdana"/>
                <w:b/>
                <w:bCs/>
              </w:rPr>
              <w:t>202</w:t>
            </w:r>
            <w:r w:rsidR="005266BA">
              <w:rPr>
                <w:rFonts w:ascii="Verdana" w:hAnsi="Verdana"/>
                <w:b/>
                <w:bCs/>
              </w:rPr>
              <w:t>3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r w:rsidR="001A6F33"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B012" w14:textId="77777777" w:rsidR="006B2B8E" w:rsidRDefault="006B2B8E" w:rsidP="001A6F33">
      <w:pPr>
        <w:spacing w:after="0" w:line="240" w:lineRule="auto"/>
      </w:pPr>
      <w:r>
        <w:separator/>
      </w:r>
    </w:p>
  </w:endnote>
  <w:endnote w:type="continuationSeparator" w:id="0">
    <w:p w14:paraId="66836800" w14:textId="77777777" w:rsidR="006B2B8E" w:rsidRDefault="006B2B8E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5089" w14:textId="77777777" w:rsidR="006B2B8E" w:rsidRDefault="006B2B8E" w:rsidP="001A6F33">
      <w:pPr>
        <w:spacing w:after="0" w:line="240" w:lineRule="auto"/>
      </w:pPr>
      <w:r>
        <w:separator/>
      </w:r>
    </w:p>
  </w:footnote>
  <w:footnote w:type="continuationSeparator" w:id="0">
    <w:p w14:paraId="717181AB" w14:textId="77777777" w:rsidR="006B2B8E" w:rsidRDefault="006B2B8E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A6F33"/>
    <w:rsid w:val="00210BE9"/>
    <w:rsid w:val="002A5E59"/>
    <w:rsid w:val="002E23E4"/>
    <w:rsid w:val="004512A5"/>
    <w:rsid w:val="0045606C"/>
    <w:rsid w:val="004722C9"/>
    <w:rsid w:val="004C11CE"/>
    <w:rsid w:val="004E158B"/>
    <w:rsid w:val="005266BA"/>
    <w:rsid w:val="005366F3"/>
    <w:rsid w:val="006B2B8E"/>
    <w:rsid w:val="007F0A66"/>
    <w:rsid w:val="008547EF"/>
    <w:rsid w:val="00890E4E"/>
    <w:rsid w:val="009503C4"/>
    <w:rsid w:val="009557F1"/>
    <w:rsid w:val="009D55D7"/>
    <w:rsid w:val="009E0C9C"/>
    <w:rsid w:val="009E51F7"/>
    <w:rsid w:val="00A34DCF"/>
    <w:rsid w:val="00A85A2C"/>
    <w:rsid w:val="00AF12A3"/>
    <w:rsid w:val="00B60503"/>
    <w:rsid w:val="00B74F29"/>
    <w:rsid w:val="00BC3E1D"/>
    <w:rsid w:val="00C05596"/>
    <w:rsid w:val="00C421E6"/>
    <w:rsid w:val="00DD085B"/>
    <w:rsid w:val="00E204CA"/>
    <w:rsid w:val="00FA082C"/>
    <w:rsid w:val="00FC2EA2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3FABA-3CD1-4D6F-8F6B-B356A2149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2AAAA-D6E6-4E85-AD23-E591F3D9487B}"/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customXml/itemProps4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Chick, Andy</cp:lastModifiedBy>
  <cp:revision>2</cp:revision>
  <cp:lastPrinted>2017-02-24T11:59:00Z</cp:lastPrinted>
  <dcterms:created xsi:type="dcterms:W3CDTF">2022-10-27T13:38:00Z</dcterms:created>
  <dcterms:modified xsi:type="dcterms:W3CDTF">2022-10-27T13:38:00Z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