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205" w14:textId="4EF8FA11" w:rsidR="0045606C" w:rsidRDefault="008C2C4D" w:rsidP="008C2C4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09E4833" wp14:editId="58B71F7A">
            <wp:extent cx="670560" cy="786765"/>
            <wp:effectExtent l="0" t="0" r="0" b="0"/>
            <wp:docPr id="1444578211" name="Picture 2" descr="A picture containing black, darkness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578211" name="Picture 2" descr="A picture containing black, darkness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666B2" w14:textId="6473AE02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285EB34D" w14:textId="14FD8695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:rsidRPr="007F523A" w14:paraId="1E6F813E" w14:textId="77777777" w:rsidTr="6FC6E47D">
        <w:tc>
          <w:tcPr>
            <w:tcW w:w="9016" w:type="dxa"/>
          </w:tcPr>
          <w:p w14:paraId="54115588" w14:textId="30276A5A" w:rsidR="001A6F33" w:rsidRPr="007F523A" w:rsidRDefault="001A6F33" w:rsidP="6FC6E47D">
            <w:pPr>
              <w:rPr>
                <w:rFonts w:cstheme="minorHAnsi"/>
                <w:b/>
                <w:bCs/>
                <w:highlight w:val="yellow"/>
              </w:rPr>
            </w:pPr>
            <w:r w:rsidRPr="007F523A">
              <w:rPr>
                <w:rFonts w:cstheme="minorHAnsi"/>
                <w:b/>
                <w:bCs/>
              </w:rPr>
              <w:t>Module Code:</w:t>
            </w:r>
            <w:r w:rsidR="00787EE2" w:rsidRPr="007F523A">
              <w:rPr>
                <w:rFonts w:cstheme="minorHAnsi"/>
                <w:b/>
                <w:bCs/>
              </w:rPr>
              <w:t xml:space="preserve"> </w:t>
            </w:r>
            <w:r w:rsidR="00DD7447" w:rsidRPr="007F523A">
              <w:rPr>
                <w:rFonts w:cstheme="minorHAnsi"/>
              </w:rPr>
              <w:t>HPRO</w:t>
            </w:r>
            <w:r w:rsidR="000C3EB2" w:rsidRPr="007F523A">
              <w:rPr>
                <w:rFonts w:cstheme="minorHAnsi"/>
              </w:rPr>
              <w:t>4007</w:t>
            </w:r>
            <w:r w:rsidR="3D9579CF" w:rsidRPr="007F523A">
              <w:rPr>
                <w:rFonts w:cstheme="minorHAnsi"/>
              </w:rPr>
              <w:t xml:space="preserve"> </w:t>
            </w:r>
            <w:r w:rsidR="0010261F">
              <w:rPr>
                <w:rFonts w:cstheme="minorHAnsi"/>
              </w:rPr>
              <w:t>RPG1</w:t>
            </w:r>
          </w:p>
          <w:p w14:paraId="380B23F7" w14:textId="77777777" w:rsidR="001A6F33" w:rsidRPr="007F523A" w:rsidRDefault="001A6F33" w:rsidP="001A6F33">
            <w:pPr>
              <w:rPr>
                <w:rFonts w:cstheme="minorHAnsi"/>
                <w:b/>
              </w:rPr>
            </w:pPr>
          </w:p>
        </w:tc>
      </w:tr>
      <w:tr w:rsidR="001A6F33" w:rsidRPr="007F523A" w14:paraId="3B5A4AB1" w14:textId="77777777" w:rsidTr="6FC6E47D">
        <w:tc>
          <w:tcPr>
            <w:tcW w:w="9016" w:type="dxa"/>
          </w:tcPr>
          <w:p w14:paraId="36BDD814" w14:textId="1770F6AE" w:rsidR="001A6F33" w:rsidRPr="007F523A" w:rsidRDefault="001A6F33" w:rsidP="001A6F33">
            <w:pPr>
              <w:rPr>
                <w:rFonts w:cstheme="minorHAnsi"/>
              </w:rPr>
            </w:pPr>
            <w:r w:rsidRPr="007F523A">
              <w:rPr>
                <w:rFonts w:cstheme="minorHAnsi"/>
                <w:b/>
              </w:rPr>
              <w:t>Module Title:</w:t>
            </w:r>
            <w:r w:rsidR="00787EE2" w:rsidRPr="007F523A">
              <w:rPr>
                <w:rFonts w:cstheme="minorHAnsi"/>
                <w:b/>
              </w:rPr>
              <w:t xml:space="preserve"> </w:t>
            </w:r>
            <w:r w:rsidR="00082729" w:rsidRPr="007F523A">
              <w:rPr>
                <w:rFonts w:cstheme="minorHAnsi"/>
                <w:bCs/>
              </w:rPr>
              <w:t>Projec</w:t>
            </w:r>
            <w:r w:rsidR="00F53C49" w:rsidRPr="007F523A">
              <w:rPr>
                <w:rFonts w:cstheme="minorHAnsi"/>
                <w:bCs/>
              </w:rPr>
              <w:t>t</w:t>
            </w:r>
            <w:r w:rsidR="000C3EB2" w:rsidRPr="007F523A">
              <w:rPr>
                <w:rFonts w:cstheme="minorHAnsi"/>
                <w:bCs/>
              </w:rPr>
              <w:t xml:space="preserve"> Planning Control</w:t>
            </w:r>
          </w:p>
          <w:p w14:paraId="13DA5E24" w14:textId="77777777" w:rsidR="001A6F33" w:rsidRPr="007F523A" w:rsidRDefault="001A6F33" w:rsidP="001A6F33">
            <w:pPr>
              <w:rPr>
                <w:rFonts w:cstheme="minorHAnsi"/>
                <w:b/>
              </w:rPr>
            </w:pPr>
          </w:p>
        </w:tc>
      </w:tr>
      <w:tr w:rsidR="001A6F33" w:rsidRPr="007F523A" w14:paraId="4D242539" w14:textId="77777777" w:rsidTr="6FC6E47D">
        <w:tc>
          <w:tcPr>
            <w:tcW w:w="9016" w:type="dxa"/>
          </w:tcPr>
          <w:p w14:paraId="02629517" w14:textId="4F70F1A8" w:rsidR="00EF278C" w:rsidRPr="007F523A" w:rsidRDefault="001A6F33" w:rsidP="5985EA66">
            <w:pPr>
              <w:rPr>
                <w:rFonts w:cstheme="minorHAnsi"/>
                <w:b/>
                <w:bCs/>
              </w:rPr>
            </w:pPr>
            <w:r w:rsidRPr="007F523A">
              <w:rPr>
                <w:rFonts w:cstheme="minorHAnsi"/>
                <w:b/>
                <w:bCs/>
              </w:rPr>
              <w:t>Tutor:</w:t>
            </w:r>
            <w:r w:rsidR="00787EE2" w:rsidRPr="007F523A">
              <w:rPr>
                <w:rFonts w:cstheme="minorHAnsi"/>
                <w:b/>
                <w:bCs/>
              </w:rPr>
              <w:t xml:space="preserve"> </w:t>
            </w:r>
            <w:r w:rsidR="005975E3">
              <w:rPr>
                <w:rFonts w:cstheme="minorHAnsi"/>
                <w:b/>
                <w:bCs/>
              </w:rPr>
              <w:t xml:space="preserve"> </w:t>
            </w:r>
            <w:r w:rsidR="00EF278C" w:rsidRPr="007F523A">
              <w:rPr>
                <w:rFonts w:cstheme="minorHAnsi"/>
                <w:b/>
                <w:bCs/>
              </w:rPr>
              <w:t xml:space="preserve">  </w:t>
            </w:r>
            <w:r w:rsidR="0010261F">
              <w:rPr>
                <w:rFonts w:cstheme="minorHAnsi"/>
                <w:b/>
                <w:bCs/>
              </w:rPr>
              <w:t>Ros Lishman</w:t>
            </w:r>
            <w:r w:rsidR="00EF278C" w:rsidRPr="007F523A">
              <w:rPr>
                <w:rFonts w:cstheme="minorHAnsi"/>
                <w:b/>
                <w:bCs/>
              </w:rPr>
              <w:t xml:space="preserve">                                   </w:t>
            </w:r>
          </w:p>
          <w:p w14:paraId="4A5F82A7" w14:textId="17717EBA" w:rsidR="00EF278C" w:rsidRPr="007F523A" w:rsidRDefault="00EF278C" w:rsidP="5985EA66">
            <w:pPr>
              <w:rPr>
                <w:rFonts w:cstheme="minorHAnsi"/>
                <w:b/>
                <w:bCs/>
              </w:rPr>
            </w:pPr>
          </w:p>
        </w:tc>
      </w:tr>
      <w:tr w:rsidR="001A6F33" w:rsidRPr="007F523A" w14:paraId="16908EAD" w14:textId="77777777" w:rsidTr="6FC6E47D">
        <w:tc>
          <w:tcPr>
            <w:tcW w:w="9016" w:type="dxa"/>
          </w:tcPr>
          <w:p w14:paraId="555E1D22" w14:textId="548CB952" w:rsidR="001A6F33" w:rsidRPr="007F523A" w:rsidRDefault="001A6F33" w:rsidP="007B4386">
            <w:pPr>
              <w:rPr>
                <w:rFonts w:cstheme="minorHAnsi"/>
                <w:b/>
              </w:rPr>
            </w:pPr>
            <w:r w:rsidRPr="007F523A">
              <w:rPr>
                <w:rFonts w:cstheme="minorHAnsi"/>
                <w:b/>
              </w:rPr>
              <w:t>Title</w:t>
            </w:r>
            <w:r w:rsidR="00B74F29" w:rsidRPr="007F523A">
              <w:rPr>
                <w:rFonts w:cstheme="minorHAnsi"/>
                <w:b/>
              </w:rPr>
              <w:t xml:space="preserve"> of the item of work</w:t>
            </w:r>
            <w:r w:rsidRPr="007F523A">
              <w:rPr>
                <w:rFonts w:cstheme="minorHAnsi"/>
                <w:b/>
              </w:rPr>
              <w:t>:</w:t>
            </w:r>
            <w:r w:rsidR="003E16D8" w:rsidRPr="007F523A">
              <w:rPr>
                <w:rFonts w:cstheme="minorHAnsi"/>
                <w:b/>
              </w:rPr>
              <w:t xml:space="preserve"> </w:t>
            </w:r>
            <w:r w:rsidR="000C3EB2" w:rsidRPr="007F523A">
              <w:rPr>
                <w:rFonts w:cstheme="minorHAnsi"/>
                <w:bCs/>
              </w:rPr>
              <w:t xml:space="preserve">Assessment 1 </w:t>
            </w:r>
            <w:r w:rsidR="003E16D8" w:rsidRPr="007F523A">
              <w:rPr>
                <w:rFonts w:cstheme="minorHAnsi"/>
                <w:bCs/>
              </w:rPr>
              <w:t xml:space="preserve">- </w:t>
            </w:r>
            <w:r w:rsidR="000C3EB2" w:rsidRPr="007F523A">
              <w:rPr>
                <w:rFonts w:cstheme="minorHAnsi"/>
                <w:bCs/>
              </w:rPr>
              <w:t>Project Planning Software</w:t>
            </w:r>
          </w:p>
        </w:tc>
      </w:tr>
      <w:tr w:rsidR="00CB750C" w:rsidRPr="007F523A" w14:paraId="135451DC" w14:textId="77777777" w:rsidTr="6FC6E47D">
        <w:tc>
          <w:tcPr>
            <w:tcW w:w="9016" w:type="dxa"/>
          </w:tcPr>
          <w:p w14:paraId="74704D59" w14:textId="38164663" w:rsidR="00CB750C" w:rsidRPr="007F523A" w:rsidRDefault="00CB750C" w:rsidP="007B4386">
            <w:pPr>
              <w:rPr>
                <w:rFonts w:cstheme="minorHAnsi"/>
                <w:b/>
              </w:rPr>
            </w:pPr>
            <w:r w:rsidRPr="007F523A">
              <w:rPr>
                <w:rFonts w:cstheme="minorHAnsi"/>
                <w:b/>
              </w:rPr>
              <w:t xml:space="preserve">Wordage: </w:t>
            </w:r>
            <w:r w:rsidRPr="007F523A">
              <w:rPr>
                <w:rFonts w:cstheme="minorHAnsi"/>
                <w:bCs/>
              </w:rPr>
              <w:t>NA</w:t>
            </w:r>
          </w:p>
        </w:tc>
      </w:tr>
      <w:tr w:rsidR="001A6F33" w:rsidRPr="007F523A" w14:paraId="10D01AEE" w14:textId="77777777" w:rsidTr="6FC6E47D">
        <w:tc>
          <w:tcPr>
            <w:tcW w:w="9016" w:type="dxa"/>
          </w:tcPr>
          <w:p w14:paraId="5B4F8002" w14:textId="60F1AB62" w:rsidR="001A6F33" w:rsidRPr="007F523A" w:rsidRDefault="2054FB7C" w:rsidP="2054FB7C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7F523A">
              <w:rPr>
                <w:rFonts w:eastAsia="Verdana" w:cstheme="minorHAnsi"/>
                <w:color w:val="000000" w:themeColor="text1"/>
                <w:sz w:val="24"/>
                <w:szCs w:val="24"/>
              </w:rPr>
              <w:t>The reassessment represents 50% of module marks.</w:t>
            </w:r>
          </w:p>
          <w:p w14:paraId="7FD454A3" w14:textId="47BA39E7" w:rsidR="001A6F33" w:rsidRPr="007F523A" w:rsidRDefault="001A6F33" w:rsidP="2054FB7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D0DC51" w14:textId="0CAC8B98" w:rsidR="008975C7" w:rsidRPr="007F523A" w:rsidRDefault="001A6F33" w:rsidP="6FC6E47D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F523A">
              <w:rPr>
                <w:rFonts w:cstheme="minorHAnsi"/>
                <w:b/>
                <w:bCs/>
                <w:sz w:val="24"/>
                <w:szCs w:val="24"/>
              </w:rPr>
              <w:t xml:space="preserve">Details and Criteria: </w:t>
            </w:r>
            <w:r w:rsidR="00FA136C" w:rsidRPr="007F523A">
              <w:rPr>
                <w:rFonts w:cstheme="minorHAnsi"/>
                <w:sz w:val="24"/>
                <w:szCs w:val="24"/>
              </w:rPr>
              <w:br/>
            </w:r>
            <w:r w:rsidR="00FA136C" w:rsidRPr="007F523A">
              <w:rPr>
                <w:rFonts w:cstheme="minorHAnsi"/>
                <w:b/>
                <w:bCs/>
                <w:sz w:val="24"/>
                <w:szCs w:val="24"/>
              </w:rPr>
              <w:t>Intended Learning Outcomes (ILOs)</w:t>
            </w:r>
          </w:p>
          <w:p w14:paraId="1BB87186" w14:textId="77777777" w:rsidR="003E16D8" w:rsidRPr="007F523A" w:rsidRDefault="00BE0E71" w:rsidP="003E16D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523A">
              <w:rPr>
                <w:rFonts w:cstheme="minorHAnsi"/>
                <w:sz w:val="24"/>
                <w:szCs w:val="24"/>
              </w:rPr>
              <w:t>The knowledge to</w:t>
            </w:r>
            <w:r w:rsidR="007B4386" w:rsidRPr="007F523A">
              <w:rPr>
                <w:rFonts w:cstheme="minorHAnsi"/>
                <w:sz w:val="24"/>
                <w:szCs w:val="24"/>
              </w:rPr>
              <w:t xml:space="preserve"> be able to</w:t>
            </w:r>
            <w:r w:rsidR="003E16D8" w:rsidRPr="007F523A">
              <w:rPr>
                <w:rFonts w:cstheme="minorHAnsi"/>
                <w:sz w:val="24"/>
                <w:szCs w:val="24"/>
              </w:rPr>
              <w:t>:</w:t>
            </w:r>
          </w:p>
          <w:p w14:paraId="009A7267" w14:textId="77777777" w:rsidR="003E16D8" w:rsidRPr="007F523A" w:rsidRDefault="003E16D8" w:rsidP="003E16D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523A">
              <w:rPr>
                <w:rFonts w:cstheme="minorHAnsi"/>
                <w:sz w:val="24"/>
                <w:szCs w:val="24"/>
              </w:rPr>
              <w:t xml:space="preserve">1. Apply the concepts of project planning </w:t>
            </w:r>
          </w:p>
          <w:p w14:paraId="2C5D1BD6" w14:textId="77777777" w:rsidR="003E16D8" w:rsidRPr="007F523A" w:rsidRDefault="003E16D8" w:rsidP="003E16D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523A">
              <w:rPr>
                <w:rFonts w:cstheme="minorHAnsi"/>
                <w:sz w:val="24"/>
                <w:szCs w:val="24"/>
              </w:rPr>
              <w:t xml:space="preserve">2. Demonstrate an understanding of project scope and how it should be managed </w:t>
            </w:r>
          </w:p>
          <w:p w14:paraId="5667304C" w14:textId="0B01A1A2" w:rsidR="00FA136C" w:rsidRPr="007F523A" w:rsidRDefault="003E16D8" w:rsidP="003E16D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523A">
              <w:rPr>
                <w:rFonts w:cstheme="minorHAnsi"/>
                <w:sz w:val="24"/>
                <w:szCs w:val="24"/>
              </w:rPr>
              <w:t>3. Develop a workable schedule for a simple project</w:t>
            </w:r>
            <w:r w:rsidR="007B4386" w:rsidRPr="007F523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EF582AC" w14:textId="3DC19A71" w:rsidR="008841EE" w:rsidRPr="007F523A" w:rsidRDefault="00FF4C92" w:rsidP="008841EE">
            <w:pPr>
              <w:spacing w:line="480" w:lineRule="auto"/>
              <w:ind w:left="10" w:hanging="10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br/>
            </w:r>
            <w:r w:rsidR="5AF131F2" w:rsidRPr="007F523A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Task </w:t>
            </w:r>
            <w:r w:rsidR="008841EE" w:rsidRPr="007F523A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  <w:p w14:paraId="65303512" w14:textId="6D6A21D8" w:rsidR="007B4386" w:rsidRPr="007F523A" w:rsidRDefault="007251CB" w:rsidP="4C539DCD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7F523A">
              <w:rPr>
                <w:rStyle w:val="Strong"/>
                <w:rFonts w:asciiTheme="minorHAnsi" w:hAnsiTheme="minorHAnsi" w:cstheme="minorHAnsi"/>
                <w:color w:val="000000" w:themeColor="text1"/>
              </w:rPr>
              <w:t>Practical Assessment</w:t>
            </w:r>
            <w:r w:rsidR="007B4386" w:rsidRPr="007F523A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proofErr w:type="gramStart"/>
            <w:r w:rsidR="007B4386" w:rsidRPr="007F523A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 xml:space="preserve"> hour</w:t>
            </w:r>
            <w:proofErr w:type="gramEnd"/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 xml:space="preserve"> time-constrained </w:t>
            </w:r>
            <w:r w:rsidR="0E98E64C" w:rsidRPr="007F523A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>est.</w:t>
            </w:r>
            <w:r w:rsidR="007B4386" w:rsidRPr="007F523A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5DDED9FF" w14:textId="7D9B0734" w:rsidR="00141A92" w:rsidRPr="007F523A" w:rsidRDefault="00141A92" w:rsidP="6FC6E47D">
            <w:pPr>
              <w:pStyle w:val="NormalWeb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The Assignment Brief will be made available to you in your </w:t>
            </w:r>
            <w:r w:rsidR="000A5857">
              <w:rPr>
                <w:rFonts w:asciiTheme="minorHAnsi" w:hAnsiTheme="minorHAnsi" w:cstheme="minorHAnsi"/>
                <w:color w:val="000000" w:themeColor="text1"/>
              </w:rPr>
              <w:t>Canvas M</w:t>
            </w: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odule </w:t>
            </w:r>
            <w:r w:rsidR="003922F2">
              <w:rPr>
                <w:rFonts w:asciiTheme="minorHAnsi" w:hAnsiTheme="minorHAnsi" w:cstheme="minorHAnsi"/>
                <w:color w:val="000000" w:themeColor="text1"/>
              </w:rPr>
              <w:t>Page.</w:t>
            </w:r>
          </w:p>
          <w:p w14:paraId="60C59C17" w14:textId="593926D5" w:rsidR="00141A92" w:rsidRPr="007F523A" w:rsidRDefault="00141A92" w:rsidP="6FC6E47D">
            <w:pPr>
              <w:pStyle w:val="NormalWeb"/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r w:rsidRPr="007F523A">
              <w:rPr>
                <w:rFonts w:asciiTheme="minorHAnsi" w:hAnsiTheme="minorHAnsi" w:cstheme="minorHAnsi"/>
                <w:color w:val="000000" w:themeColor="text1"/>
              </w:rPr>
              <w:t>Us</w:t>
            </w:r>
            <w:r w:rsidR="0F725406" w:rsidRPr="007F523A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 the information provided in the </w:t>
            </w:r>
            <w:r w:rsidR="0084013E" w:rsidRPr="007F523A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ssignment </w:t>
            </w:r>
            <w:r w:rsidR="0084013E" w:rsidRPr="007F523A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rief, </w:t>
            </w:r>
            <w:r w:rsidR="67272296" w:rsidRPr="007F523A">
              <w:rPr>
                <w:rFonts w:asciiTheme="minorHAnsi" w:hAnsiTheme="minorHAnsi" w:cstheme="minorHAnsi"/>
                <w:color w:val="000000" w:themeColor="text1"/>
              </w:rPr>
              <w:t xml:space="preserve">to </w:t>
            </w: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construct </w:t>
            </w:r>
            <w:r w:rsidR="67119753" w:rsidRPr="007F523A">
              <w:rPr>
                <w:rFonts w:asciiTheme="minorHAnsi" w:hAnsiTheme="minorHAnsi" w:cstheme="minorHAnsi"/>
                <w:color w:val="000000" w:themeColor="text1"/>
              </w:rPr>
              <w:t>your</w:t>
            </w: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 project plan </w:t>
            </w:r>
            <w:r w:rsidR="217BCC8E" w:rsidRPr="007F523A">
              <w:rPr>
                <w:rFonts w:asciiTheme="minorHAnsi" w:hAnsiTheme="minorHAnsi" w:cstheme="minorHAnsi"/>
                <w:color w:val="000000" w:themeColor="text1"/>
              </w:rPr>
              <w:t>using MS Project.</w:t>
            </w:r>
          </w:p>
          <w:p w14:paraId="0C73A805" w14:textId="25440394" w:rsidR="00141A92" w:rsidRPr="007F523A" w:rsidRDefault="217BCC8E" w:rsidP="5985EA66">
            <w:pPr>
              <w:pStyle w:val="NormalWeb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7F523A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>hen answer the</w:t>
            </w:r>
            <w:r w:rsidR="627BCBF8" w:rsidRPr="007F523A">
              <w:rPr>
                <w:rFonts w:asciiTheme="minorHAnsi" w:hAnsiTheme="minorHAnsi" w:cstheme="minorHAnsi"/>
                <w:color w:val="000000" w:themeColor="text1"/>
              </w:rPr>
              <w:t xml:space="preserve"> questions in the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A37DD">
              <w:rPr>
                <w:rFonts w:asciiTheme="minorHAnsi" w:hAnsiTheme="minorHAnsi" w:cstheme="minorHAnsi"/>
                <w:color w:val="000000" w:themeColor="text1"/>
              </w:rPr>
              <w:t>Canvas</w:t>
            </w:r>
            <w:r w:rsidR="323F79F5" w:rsidRPr="007F523A">
              <w:rPr>
                <w:rFonts w:asciiTheme="minorHAnsi" w:hAnsiTheme="minorHAnsi" w:cstheme="minorHAnsi"/>
                <w:color w:val="000000" w:themeColor="text1"/>
              </w:rPr>
              <w:t xml:space="preserve"> Test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0B774BBB" w14:textId="04FABB4F" w:rsidR="00141A92" w:rsidRPr="007F523A" w:rsidRDefault="1905190F" w:rsidP="4C539DCD">
            <w:pPr>
              <w:pStyle w:val="NormalWeb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Please </w:t>
            </w:r>
            <w:r w:rsidR="54146BD7" w:rsidRPr="007F523A">
              <w:rPr>
                <w:rFonts w:asciiTheme="minorHAnsi" w:hAnsiTheme="minorHAnsi" w:cstheme="minorHAnsi"/>
                <w:color w:val="000000" w:themeColor="text1"/>
              </w:rPr>
              <w:t xml:space="preserve">Note: You will be </w:t>
            </w:r>
            <w:r w:rsidR="2D69ABD0" w:rsidRPr="007F523A">
              <w:rPr>
                <w:rFonts w:asciiTheme="minorHAnsi" w:hAnsiTheme="minorHAnsi" w:cstheme="minorHAnsi"/>
                <w:color w:val="000000" w:themeColor="text1"/>
              </w:rPr>
              <w:t>instructed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 xml:space="preserve"> to upload saved file</w:t>
            </w:r>
            <w:r w:rsidR="4E173937" w:rsidRPr="007F523A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 xml:space="preserve"> of your </w:t>
            </w:r>
            <w:r w:rsidR="6C2CE485" w:rsidRPr="007F523A">
              <w:rPr>
                <w:rFonts w:asciiTheme="minorHAnsi" w:hAnsiTheme="minorHAnsi" w:cstheme="minorHAnsi"/>
                <w:color w:val="000000" w:themeColor="text1"/>
              </w:rPr>
              <w:t>MS Project Plan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6FB0B8AE" w:rsidRPr="007F523A">
              <w:rPr>
                <w:rFonts w:asciiTheme="minorHAnsi" w:hAnsiTheme="minorHAnsi" w:cstheme="minorHAnsi"/>
                <w:color w:val="000000" w:themeColor="text1"/>
              </w:rPr>
              <w:t xml:space="preserve">to </w:t>
            </w:r>
            <w:r w:rsidR="006A37DD">
              <w:rPr>
                <w:rFonts w:asciiTheme="minorHAnsi" w:hAnsiTheme="minorHAnsi" w:cstheme="minorHAnsi"/>
                <w:color w:val="000000" w:themeColor="text1"/>
              </w:rPr>
              <w:t>Canvas</w:t>
            </w:r>
            <w:r w:rsidR="6FB0B8AE" w:rsidRPr="007F523A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46C83E2B" w:rsidRPr="007F523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F523A" w:rsidRPr="007F523A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141A92" w:rsidRPr="007F523A">
              <w:rPr>
                <w:rFonts w:asciiTheme="minorHAnsi" w:hAnsiTheme="minorHAnsi" w:cstheme="minorHAnsi"/>
              </w:rPr>
              <w:br/>
            </w:r>
            <w:r w:rsidR="76174F12" w:rsidRPr="007F523A">
              <w:rPr>
                <w:rFonts w:asciiTheme="minorHAnsi" w:hAnsiTheme="minorHAnsi" w:cstheme="minorHAnsi"/>
                <w:color w:val="000000" w:themeColor="text1"/>
              </w:rPr>
              <w:t xml:space="preserve">Please 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>Note: Please be aware of the points values for each question, some questions are more challenging and attract more marks.  In total there are 100 marks available for this test.</w:t>
            </w:r>
            <w:r w:rsidR="005B5E8A" w:rsidRPr="007F523A">
              <w:rPr>
                <w:rFonts w:asciiTheme="minorHAnsi" w:hAnsiTheme="minorHAnsi" w:cstheme="minorHAnsi"/>
                <w:color w:val="000000" w:themeColor="text1"/>
              </w:rPr>
              <w:t xml:space="preserve"> This test will auto-submit 2 hours after you begin.</w:t>
            </w:r>
          </w:p>
          <w:p w14:paraId="73FFE0CD" w14:textId="5EE8B50A" w:rsidR="57A9FE40" w:rsidRPr="00FF4C92" w:rsidRDefault="57A9FE40" w:rsidP="6FC6E47D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F4C9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Your Re-Assessment is available from:</w:t>
            </w:r>
          </w:p>
          <w:p w14:paraId="43697D9D" w14:textId="275D5C5E" w:rsidR="57A9FE40" w:rsidRPr="007F523A" w:rsidRDefault="009C5660" w:rsidP="6FC6E47D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Monday 31 July – </w:t>
            </w:r>
            <w:r w:rsidR="0076213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Friday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 August 2023</w:t>
            </w:r>
          </w:p>
          <w:p w14:paraId="6B9746D7" w14:textId="05131FD2" w:rsidR="00E91CCB" w:rsidRDefault="00E91CCB" w:rsidP="6FC6E47D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7F523A">
              <w:rPr>
                <w:rFonts w:asciiTheme="minorHAnsi" w:hAnsiTheme="minorHAnsi" w:cstheme="minorHAnsi"/>
                <w:color w:val="000000" w:themeColor="text1"/>
              </w:rPr>
              <w:lastRenderedPageBreak/>
              <w:t>Please contact your Tutor to confirm when you will take the Re-Assessment, so that Live Tech Support can be made</w:t>
            </w:r>
            <w:r w:rsidR="1398ADD5" w:rsidRPr="007F523A">
              <w:rPr>
                <w:rFonts w:asciiTheme="minorHAnsi" w:hAnsiTheme="minorHAnsi" w:cstheme="minorHAnsi"/>
                <w:color w:val="000000" w:themeColor="text1"/>
              </w:rPr>
              <w:t xml:space="preserve"> available</w:t>
            </w:r>
            <w:r w:rsidR="52076577" w:rsidRPr="007F523A">
              <w:rPr>
                <w:rFonts w:asciiTheme="minorHAnsi" w:hAnsiTheme="minorHAnsi" w:cstheme="minorHAnsi"/>
                <w:color w:val="000000" w:themeColor="text1"/>
              </w:rPr>
              <w:t xml:space="preserve"> at that time</w:t>
            </w:r>
            <w:r w:rsidR="1398ADD5" w:rsidRPr="007F523A">
              <w:rPr>
                <w:rFonts w:asciiTheme="minorHAnsi" w:hAnsiTheme="minorHAnsi" w:cstheme="minorHAnsi"/>
                <w:color w:val="000000" w:themeColor="text1"/>
              </w:rPr>
              <w:t>. This will only be possible during the hours of 09:00-17:00 Monday-Friday</w:t>
            </w:r>
            <w:r w:rsidR="00762137">
              <w:rPr>
                <w:rFonts w:asciiTheme="minorHAnsi" w:hAnsiTheme="minorHAnsi" w:cstheme="minorHAnsi"/>
                <w:color w:val="000000" w:themeColor="text1"/>
              </w:rPr>
              <w:t xml:space="preserve"> excluding any Bank Holidays.</w:t>
            </w:r>
          </w:p>
          <w:p w14:paraId="6FBA18BD" w14:textId="7E2BE457" w:rsidR="003132B5" w:rsidRPr="003132B5" w:rsidRDefault="003132B5" w:rsidP="003132B5">
            <w:pPr>
              <w:spacing w:after="160" w:line="259" w:lineRule="auto"/>
              <w:ind w:left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 may also contact the module leader rachael.dyer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@cumbria.ac.uk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if necessary.</w:t>
            </w:r>
          </w:p>
          <w:p w14:paraId="28D8660F" w14:textId="686516A3" w:rsidR="001A6F33" w:rsidRPr="00A46912" w:rsidRDefault="001A6F33" w:rsidP="00A469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6F33" w:rsidRPr="007F523A" w14:paraId="74A2975B" w14:textId="77777777" w:rsidTr="6FC6E47D">
        <w:tc>
          <w:tcPr>
            <w:tcW w:w="9016" w:type="dxa"/>
          </w:tcPr>
          <w:p w14:paraId="1AA5C8E5" w14:textId="77777777" w:rsidR="001A6F33" w:rsidRPr="007F523A" w:rsidRDefault="001A6F33" w:rsidP="001A6F33">
            <w:pPr>
              <w:jc w:val="center"/>
              <w:rPr>
                <w:rFonts w:cstheme="minorHAnsi"/>
                <w:b/>
                <w:u w:val="single"/>
              </w:rPr>
            </w:pPr>
            <w:r w:rsidRPr="007F523A">
              <w:rPr>
                <w:rFonts w:cstheme="minorHAnsi"/>
                <w:b/>
                <w:u w:val="single"/>
              </w:rPr>
              <w:lastRenderedPageBreak/>
              <w:t>SUBMISSION DATE AS PER STUDENT PORTAL</w:t>
            </w:r>
          </w:p>
          <w:p w14:paraId="52A8583A" w14:textId="4DFE52B1" w:rsidR="001A6F33" w:rsidRPr="007F523A" w:rsidRDefault="001A6F33" w:rsidP="00FA6496">
            <w:pPr>
              <w:rPr>
                <w:rFonts w:cstheme="minorHAnsi"/>
              </w:rPr>
            </w:pPr>
          </w:p>
          <w:p w14:paraId="30B72D70" w14:textId="47E8E040" w:rsidR="00FC2991" w:rsidRPr="007F523A" w:rsidRDefault="00FC2991" w:rsidP="00FC2991">
            <w:pPr>
              <w:jc w:val="center"/>
              <w:rPr>
                <w:rFonts w:cstheme="minorHAnsi"/>
                <w:i/>
              </w:rPr>
            </w:pPr>
            <w:r w:rsidRPr="007F523A">
              <w:rPr>
                <w:rFonts w:cstheme="minorHAnsi"/>
                <w:i/>
              </w:rPr>
              <w:t>(Please tick as appropriate below - must be completed)</w:t>
            </w:r>
          </w:p>
          <w:p w14:paraId="68B76A54" w14:textId="77777777" w:rsidR="00FC2991" w:rsidRPr="007F523A" w:rsidRDefault="00FC2991" w:rsidP="00FA6496">
            <w:pPr>
              <w:rPr>
                <w:rFonts w:cstheme="minorHAnsi"/>
              </w:rPr>
            </w:pPr>
          </w:p>
          <w:p w14:paraId="59146336" w14:textId="7844A206" w:rsidR="00C70E6D" w:rsidRPr="007F523A" w:rsidRDefault="00C70E6D" w:rsidP="00C70E6D">
            <w:pPr>
              <w:rPr>
                <w:rFonts w:cstheme="minorHAnsi"/>
                <w:b/>
                <w:bCs/>
              </w:rPr>
            </w:pPr>
            <w:r w:rsidRPr="007F523A">
              <w:rPr>
                <w:rFonts w:cstheme="minorHAnsi"/>
                <w:b/>
                <w:bCs/>
              </w:rPr>
              <w:t xml:space="preserve">To be submitted via the appropriate </w:t>
            </w:r>
            <w:r w:rsidR="00945070">
              <w:rPr>
                <w:rFonts w:cstheme="minorHAnsi"/>
                <w:b/>
                <w:bCs/>
              </w:rPr>
              <w:t>Canvas</w:t>
            </w:r>
            <w:r w:rsidRPr="007F523A">
              <w:rPr>
                <w:rFonts w:cstheme="minorHAnsi"/>
                <w:b/>
                <w:bCs/>
              </w:rPr>
              <w:t xml:space="preserve"> site on or before </w:t>
            </w:r>
            <w:r w:rsidR="04154B70" w:rsidRPr="007F523A">
              <w:rPr>
                <w:rFonts w:cstheme="minorHAnsi"/>
                <w:b/>
                <w:bCs/>
              </w:rPr>
              <w:t xml:space="preserve">17:00 </w:t>
            </w:r>
            <w:r w:rsidR="04154B70" w:rsidRPr="0066425F">
              <w:rPr>
                <w:rFonts w:cstheme="minorHAnsi"/>
                <w:b/>
                <w:bCs/>
              </w:rPr>
              <w:t>11 August 2023</w:t>
            </w:r>
            <w:r w:rsidR="0066425F">
              <w:rPr>
                <w:rFonts w:cstheme="minorHAnsi"/>
                <w:b/>
                <w:bCs/>
              </w:rPr>
              <w:t>.</w:t>
            </w:r>
          </w:p>
          <w:p w14:paraId="5774CE4A" w14:textId="4C5D1C0C" w:rsidR="00FC2991" w:rsidRPr="007F523A" w:rsidRDefault="00FC2991" w:rsidP="00FC2991">
            <w:pPr>
              <w:jc w:val="center"/>
              <w:rPr>
                <w:rFonts w:cstheme="minorHAnsi"/>
                <w:b/>
              </w:rPr>
            </w:pPr>
          </w:p>
          <w:p w14:paraId="4B64C9E8" w14:textId="58788EC8" w:rsidR="001A6F33" w:rsidRPr="007F523A" w:rsidRDefault="00FA136C" w:rsidP="00FC2991">
            <w:pPr>
              <w:pStyle w:val="ListParagraph"/>
              <w:rPr>
                <w:rFonts w:cstheme="minorHAnsi"/>
              </w:rPr>
            </w:pPr>
            <w:r w:rsidRPr="007F523A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10C2A902" wp14:editId="516CC0C1">
                      <wp:simplePos x="0" y="0"/>
                      <wp:positionH relativeFrom="column">
                        <wp:posOffset>38946</wp:posOffset>
                      </wp:positionH>
                      <wp:positionV relativeFrom="paragraph">
                        <wp:posOffset>56938</wp:posOffset>
                      </wp:positionV>
                      <wp:extent cx="287655" cy="3238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371D7" w14:textId="1429ABE0" w:rsidR="00FC2991" w:rsidRDefault="00FA136C" w:rsidP="00FC2991"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2A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05pt;margin-top:4.5pt;width:22.65pt;height:25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">
                      <v:textbox>
                        <w:txbxContent>
                          <w:p w14:paraId="62D371D7" w14:textId="1429ABE0" w:rsidR="00FC2991" w:rsidRDefault="00FA136C" w:rsidP="00FC2991">
                            <w:r>
                              <w:rPr>
                                <w:rFonts w:ascii="Wingdings" w:eastAsia="Wingdings" w:hAnsi="Wingdings" w:cs="Wingdings"/>
                              </w:rPr>
                              <w:t>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C2991" w:rsidRPr="007F523A">
              <w:rPr>
                <w:rFonts w:cstheme="minorHAnsi"/>
              </w:rPr>
              <w:t>To be submitted through the Virtual Learning Environment (</w:t>
            </w:r>
            <w:proofErr w:type="gramStart"/>
            <w:r w:rsidR="00FC2991" w:rsidRPr="007F523A">
              <w:rPr>
                <w:rFonts w:cstheme="minorHAnsi"/>
              </w:rPr>
              <w:t>e.g.</w:t>
            </w:r>
            <w:proofErr w:type="gramEnd"/>
            <w:r w:rsidR="00FC2991" w:rsidRPr="007F523A">
              <w:rPr>
                <w:rFonts w:cstheme="minorHAnsi"/>
              </w:rPr>
              <w:t xml:space="preserve"> Blackboard) as detailed above, in accordance with instructions given by the course team.</w:t>
            </w:r>
            <w:r w:rsidR="001A6F33" w:rsidRPr="007F523A">
              <w:rPr>
                <w:rFonts w:cstheme="minorHAnsi"/>
                <w:b/>
              </w:rPr>
              <w:br/>
            </w:r>
          </w:p>
        </w:tc>
      </w:tr>
    </w:tbl>
    <w:p w14:paraId="1C95623D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49EA" w14:textId="77777777" w:rsidR="00041AD7" w:rsidRDefault="00041AD7" w:rsidP="001A6F33">
      <w:pPr>
        <w:spacing w:after="0" w:line="240" w:lineRule="auto"/>
      </w:pPr>
      <w:r>
        <w:separator/>
      </w:r>
    </w:p>
  </w:endnote>
  <w:endnote w:type="continuationSeparator" w:id="0">
    <w:p w14:paraId="4E38E8C9" w14:textId="77777777" w:rsidR="00041AD7" w:rsidRDefault="00041AD7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1F3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52FB" w14:textId="77777777" w:rsidR="00041AD7" w:rsidRDefault="00041AD7" w:rsidP="001A6F33">
      <w:pPr>
        <w:spacing w:after="0" w:line="240" w:lineRule="auto"/>
      </w:pPr>
      <w:r>
        <w:separator/>
      </w:r>
    </w:p>
  </w:footnote>
  <w:footnote w:type="continuationSeparator" w:id="0">
    <w:p w14:paraId="4DF1062A" w14:textId="77777777" w:rsidR="00041AD7" w:rsidRDefault="00041AD7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C47" w14:textId="77777777" w:rsidR="001A6F33" w:rsidRDefault="001A6F33" w:rsidP="001A6F33">
    <w:pPr>
      <w:pStyle w:val="Header"/>
      <w:jc w:val="right"/>
    </w:pPr>
  </w:p>
  <w:p w14:paraId="38AC95F0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0D6D5E"/>
    <w:multiLevelType w:val="multilevel"/>
    <w:tmpl w:val="E51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45589"/>
    <w:multiLevelType w:val="multilevel"/>
    <w:tmpl w:val="8410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95346">
    <w:abstractNumId w:val="5"/>
  </w:num>
  <w:num w:numId="2" w16cid:durableId="1885411613">
    <w:abstractNumId w:val="2"/>
  </w:num>
  <w:num w:numId="3" w16cid:durableId="732773697">
    <w:abstractNumId w:val="10"/>
  </w:num>
  <w:num w:numId="4" w16cid:durableId="45376166">
    <w:abstractNumId w:val="1"/>
  </w:num>
  <w:num w:numId="5" w16cid:durableId="100148735">
    <w:abstractNumId w:val="9"/>
  </w:num>
  <w:num w:numId="6" w16cid:durableId="1191531366">
    <w:abstractNumId w:val="7"/>
  </w:num>
  <w:num w:numId="7" w16cid:durableId="1046637727">
    <w:abstractNumId w:val="3"/>
  </w:num>
  <w:num w:numId="8" w16cid:durableId="180289616">
    <w:abstractNumId w:val="0"/>
  </w:num>
  <w:num w:numId="9" w16cid:durableId="676082877">
    <w:abstractNumId w:val="11"/>
  </w:num>
  <w:num w:numId="10" w16cid:durableId="65150556">
    <w:abstractNumId w:val="12"/>
  </w:num>
  <w:num w:numId="11" w16cid:durableId="520238738">
    <w:abstractNumId w:val="8"/>
  </w:num>
  <w:num w:numId="12" w16cid:durableId="1031609181">
    <w:abstractNumId w:val="6"/>
  </w:num>
  <w:num w:numId="13" w16cid:durableId="375814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41AD7"/>
    <w:rsid w:val="00056DFC"/>
    <w:rsid w:val="00081895"/>
    <w:rsid w:val="00082729"/>
    <w:rsid w:val="000A5857"/>
    <w:rsid w:val="000B2345"/>
    <w:rsid w:val="000C3EB2"/>
    <w:rsid w:val="0010261F"/>
    <w:rsid w:val="00141A92"/>
    <w:rsid w:val="001A6F33"/>
    <w:rsid w:val="001F628D"/>
    <w:rsid w:val="002420D4"/>
    <w:rsid w:val="0024604B"/>
    <w:rsid w:val="00247309"/>
    <w:rsid w:val="002914F3"/>
    <w:rsid w:val="002E23E4"/>
    <w:rsid w:val="003132B5"/>
    <w:rsid w:val="0032290C"/>
    <w:rsid w:val="00340DEE"/>
    <w:rsid w:val="003922F2"/>
    <w:rsid w:val="003B42EC"/>
    <w:rsid w:val="003D72D3"/>
    <w:rsid w:val="003E16D8"/>
    <w:rsid w:val="003F67AD"/>
    <w:rsid w:val="00425AAF"/>
    <w:rsid w:val="0044213C"/>
    <w:rsid w:val="0045606C"/>
    <w:rsid w:val="00470673"/>
    <w:rsid w:val="004722C9"/>
    <w:rsid w:val="004753B8"/>
    <w:rsid w:val="004C11CE"/>
    <w:rsid w:val="004E12F6"/>
    <w:rsid w:val="004E158B"/>
    <w:rsid w:val="005027A5"/>
    <w:rsid w:val="005366F3"/>
    <w:rsid w:val="005975E3"/>
    <w:rsid w:val="005B5E8A"/>
    <w:rsid w:val="005B676A"/>
    <w:rsid w:val="006257C5"/>
    <w:rsid w:val="0066425F"/>
    <w:rsid w:val="00671FD2"/>
    <w:rsid w:val="00694115"/>
    <w:rsid w:val="006A37DD"/>
    <w:rsid w:val="006A40AA"/>
    <w:rsid w:val="00722D0E"/>
    <w:rsid w:val="007251CB"/>
    <w:rsid w:val="00747F2F"/>
    <w:rsid w:val="00762137"/>
    <w:rsid w:val="0078052F"/>
    <w:rsid w:val="00787EE2"/>
    <w:rsid w:val="007B4386"/>
    <w:rsid w:val="007F523A"/>
    <w:rsid w:val="0084013E"/>
    <w:rsid w:val="008547EF"/>
    <w:rsid w:val="008841EE"/>
    <w:rsid w:val="00890E4E"/>
    <w:rsid w:val="008975C7"/>
    <w:rsid w:val="008A2AEF"/>
    <w:rsid w:val="008B1CE9"/>
    <w:rsid w:val="008C2C4D"/>
    <w:rsid w:val="00907EEA"/>
    <w:rsid w:val="00945070"/>
    <w:rsid w:val="009557F1"/>
    <w:rsid w:val="009C5660"/>
    <w:rsid w:val="009D43DD"/>
    <w:rsid w:val="009E0C9C"/>
    <w:rsid w:val="00A04459"/>
    <w:rsid w:val="00A34DCF"/>
    <w:rsid w:val="00A46912"/>
    <w:rsid w:val="00A85A2C"/>
    <w:rsid w:val="00AC3F0D"/>
    <w:rsid w:val="00AF12A3"/>
    <w:rsid w:val="00B158F2"/>
    <w:rsid w:val="00B634C6"/>
    <w:rsid w:val="00B74F29"/>
    <w:rsid w:val="00BC3E1D"/>
    <w:rsid w:val="00BE0E71"/>
    <w:rsid w:val="00C06BD5"/>
    <w:rsid w:val="00C170F1"/>
    <w:rsid w:val="00C421E6"/>
    <w:rsid w:val="00C70E6D"/>
    <w:rsid w:val="00CB750C"/>
    <w:rsid w:val="00CF1853"/>
    <w:rsid w:val="00D87483"/>
    <w:rsid w:val="00DD085B"/>
    <w:rsid w:val="00DD7447"/>
    <w:rsid w:val="00E00322"/>
    <w:rsid w:val="00E108D1"/>
    <w:rsid w:val="00E37EF2"/>
    <w:rsid w:val="00E573C3"/>
    <w:rsid w:val="00E749D7"/>
    <w:rsid w:val="00E91CCB"/>
    <w:rsid w:val="00EE7A0A"/>
    <w:rsid w:val="00EF278C"/>
    <w:rsid w:val="00EF4EFF"/>
    <w:rsid w:val="00F53C49"/>
    <w:rsid w:val="00FA136C"/>
    <w:rsid w:val="00FA6496"/>
    <w:rsid w:val="00FC2991"/>
    <w:rsid w:val="00FF4C92"/>
    <w:rsid w:val="015CD2FF"/>
    <w:rsid w:val="04154B70"/>
    <w:rsid w:val="064A25CE"/>
    <w:rsid w:val="0BD9038C"/>
    <w:rsid w:val="0C5F3367"/>
    <w:rsid w:val="0D9E136C"/>
    <w:rsid w:val="0E98E64C"/>
    <w:rsid w:val="0F39E3CD"/>
    <w:rsid w:val="0F725406"/>
    <w:rsid w:val="10DEC57B"/>
    <w:rsid w:val="1398ADD5"/>
    <w:rsid w:val="17CDD54D"/>
    <w:rsid w:val="17D73CEB"/>
    <w:rsid w:val="18BCD2E3"/>
    <w:rsid w:val="18F5DEC7"/>
    <w:rsid w:val="1905190F"/>
    <w:rsid w:val="19248E12"/>
    <w:rsid w:val="1D11E135"/>
    <w:rsid w:val="1EAD8B87"/>
    <w:rsid w:val="2054FB7C"/>
    <w:rsid w:val="20A3C8A9"/>
    <w:rsid w:val="217BCC8E"/>
    <w:rsid w:val="24123DE3"/>
    <w:rsid w:val="251484E6"/>
    <w:rsid w:val="26C8E5AC"/>
    <w:rsid w:val="26E862EB"/>
    <w:rsid w:val="273BEBA9"/>
    <w:rsid w:val="2748F154"/>
    <w:rsid w:val="2D69ABD0"/>
    <w:rsid w:val="2FA36FC4"/>
    <w:rsid w:val="323F79F5"/>
    <w:rsid w:val="33125AE2"/>
    <w:rsid w:val="3514371A"/>
    <w:rsid w:val="35BB7D4A"/>
    <w:rsid w:val="3A28B975"/>
    <w:rsid w:val="3B723DC7"/>
    <w:rsid w:val="3C68FA83"/>
    <w:rsid w:val="3D605A37"/>
    <w:rsid w:val="3D9579CF"/>
    <w:rsid w:val="3EA9DE89"/>
    <w:rsid w:val="4045AEEA"/>
    <w:rsid w:val="41C2DC5A"/>
    <w:rsid w:val="435852DE"/>
    <w:rsid w:val="44EF0AFF"/>
    <w:rsid w:val="4532486A"/>
    <w:rsid w:val="46C83E2B"/>
    <w:rsid w:val="46CE18CB"/>
    <w:rsid w:val="46FB67DB"/>
    <w:rsid w:val="47530D4C"/>
    <w:rsid w:val="4C539DCD"/>
    <w:rsid w:val="4CF95101"/>
    <w:rsid w:val="4E173937"/>
    <w:rsid w:val="50B60C49"/>
    <w:rsid w:val="52076577"/>
    <w:rsid w:val="54146BD7"/>
    <w:rsid w:val="5771F3B1"/>
    <w:rsid w:val="57A9FE40"/>
    <w:rsid w:val="5985EA66"/>
    <w:rsid w:val="5ADD4F90"/>
    <w:rsid w:val="5AF131F2"/>
    <w:rsid w:val="5D1C3D5A"/>
    <w:rsid w:val="5E14F052"/>
    <w:rsid w:val="5ECFA281"/>
    <w:rsid w:val="5F21DBA2"/>
    <w:rsid w:val="6165B971"/>
    <w:rsid w:val="627BCBF8"/>
    <w:rsid w:val="67119753"/>
    <w:rsid w:val="67272296"/>
    <w:rsid w:val="67BBD298"/>
    <w:rsid w:val="6C2CE485"/>
    <w:rsid w:val="6FB0B8AE"/>
    <w:rsid w:val="6FC6E47D"/>
    <w:rsid w:val="71567C1A"/>
    <w:rsid w:val="71A3C616"/>
    <w:rsid w:val="725910BB"/>
    <w:rsid w:val="76174F12"/>
    <w:rsid w:val="7813079A"/>
    <w:rsid w:val="7B118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06458018-BC2D-4265-A822-9D25AA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  <w:style w:type="paragraph" w:styleId="NormalWeb">
    <w:name w:val="Normal (Web)"/>
    <w:basedOn w:val="Normal"/>
    <w:uiPriority w:val="99"/>
    <w:unhideWhenUsed/>
    <w:rsid w:val="00BE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B4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1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8" ma:contentTypeDescription="Create a new document." ma:contentTypeScope="" ma:versionID="645babb7391b0f87bdb3badd9c494af1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c859bb2fe789f489cbdbfc8680b5804c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0db4f7-15c6-4827-b236-e4b4ddf536c7">
      <UserInfo>
        <DisplayName>assessment</DisplayName>
        <AccountId>165</AccountId>
        <AccountType/>
      </UserInfo>
      <UserInfo>
        <DisplayName>Dyer, Rachael</DisplayName>
        <AccountId>148</AccountId>
        <AccountType/>
      </UserInfo>
    </SharedWithUsers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D165B-C405-44F6-A76C-9A7761A9A60A}"/>
</file>

<file path=customXml/itemProps2.xml><?xml version="1.0" encoding="utf-8"?>
<ds:datastoreItem xmlns:ds="http://schemas.openxmlformats.org/officeDocument/2006/customXml" ds:itemID="{99A22E43-BE25-481A-BD96-CE852BDC8D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614E05-0490-498D-8782-AA030A1D6169}">
  <ds:schemaRefs>
    <ds:schemaRef ds:uri="65b0cc82-b68f-4321-99bf-1b9069edc31b"/>
    <ds:schemaRef ds:uri="http://purl.org/dc/elements/1.1/"/>
    <ds:schemaRef ds:uri="http://schemas.microsoft.com/office/2006/documentManagement/types"/>
    <ds:schemaRef ds:uri="b2fecafb-d794-4d5f-9ad8-78b46069c2e6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1657</Characters>
  <Application>Microsoft Office Word</Application>
  <DocSecurity>0</DocSecurity>
  <Lines>13</Lines>
  <Paragraphs>3</Paragraphs>
  <ScaleCrop>false</ScaleCrop>
  <Company>University Of Cumbria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Dyer, Rachael</cp:lastModifiedBy>
  <cp:revision>9</cp:revision>
  <cp:lastPrinted>2017-02-24T11:59:00Z</cp:lastPrinted>
  <dcterms:created xsi:type="dcterms:W3CDTF">2023-07-11T14:29:00Z</dcterms:created>
  <dcterms:modified xsi:type="dcterms:W3CDTF">2023-07-11T14:56:00Z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