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FFCA08E"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EF0B7F">
              <w:rPr>
                <w:rFonts w:ascii="Verdana" w:hAnsi="Verdana"/>
                <w:b/>
              </w:rPr>
              <w:t>HSOZ400</w:t>
            </w:r>
            <w:r w:rsidR="00F03071">
              <w:rPr>
                <w:rFonts w:ascii="Verdana" w:hAnsi="Verdana"/>
                <w:b/>
              </w:rPr>
              <w:t>4</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6" w14:textId="075D17F5"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F03071">
              <w:rPr>
                <w:rFonts w:ascii="Verdana" w:hAnsi="Verdana"/>
                <w:b/>
              </w:rPr>
              <w:t>Animal Form and Function</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687631C3" w:rsidR="001A6F33" w:rsidRDefault="00EF0B7F" w:rsidP="001A6F33">
            <w:pPr>
              <w:rPr>
                <w:rFonts w:ascii="Verdana" w:hAnsi="Verdana"/>
                <w:b/>
              </w:rPr>
            </w:pPr>
            <w:r>
              <w:rPr>
                <w:rFonts w:ascii="Verdana" w:hAnsi="Verdana"/>
                <w:b/>
              </w:rPr>
              <w:t>Richard Francksen</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754890EA" w:rsidR="001A6F33" w:rsidRDefault="00F03071" w:rsidP="001A6F33">
            <w:pPr>
              <w:rPr>
                <w:rFonts w:ascii="Verdana" w:hAnsi="Verdana"/>
                <w:b/>
              </w:rPr>
            </w:pPr>
            <w:r>
              <w:rPr>
                <w:rFonts w:ascii="Verdana" w:hAnsi="Verdana"/>
                <w:b/>
              </w:rPr>
              <w:t>Animal Adaptations Report</w:t>
            </w:r>
            <w:r w:rsidR="00FD692F">
              <w:rPr>
                <w:rFonts w:ascii="Verdana" w:hAnsi="Verdana"/>
                <w:b/>
              </w:rPr>
              <w:t xml:space="preserve"> </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16BBCC3F" w:rsidR="001A6F33" w:rsidRDefault="00A27396" w:rsidP="001A6F33">
            <w:pPr>
              <w:rPr>
                <w:rFonts w:ascii="Verdana" w:hAnsi="Verdana"/>
                <w:b/>
              </w:rPr>
            </w:pPr>
            <w:r>
              <w:rPr>
                <w:rFonts w:ascii="Verdana" w:hAnsi="Verdana"/>
                <w:b/>
              </w:rPr>
              <w:t>1</w:t>
            </w:r>
            <w:r w:rsidR="00FD692F">
              <w:rPr>
                <w:rFonts w:ascii="Verdana" w:hAnsi="Verdana"/>
                <w:b/>
              </w:rPr>
              <w:t>500</w:t>
            </w:r>
            <w:r w:rsidR="002A77FE">
              <w:rPr>
                <w:rFonts w:ascii="Verdana" w:hAnsi="Verdana"/>
                <w:b/>
              </w:rPr>
              <w:t>words</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4E4F1D1B" w14:textId="77777777" w:rsidR="00A27396" w:rsidRPr="00A27396" w:rsidRDefault="00A27396" w:rsidP="00A27396">
            <w:pPr>
              <w:spacing w:beforeAutospacing="1" w:after="0" w:afterAutospacing="1" w:line="240" w:lineRule="auto"/>
              <w:ind w:firstLine="720"/>
              <w:jc w:val="center"/>
              <w:textAlignment w:val="baseline"/>
              <w:rPr>
                <w:rFonts w:ascii="Segoe UI" w:eastAsia="Times New Roman" w:hAnsi="Segoe UI" w:cs="Segoe UI"/>
                <w:sz w:val="18"/>
                <w:szCs w:val="18"/>
                <w:lang w:eastAsia="en-GB"/>
              </w:rPr>
            </w:pPr>
            <w:r w:rsidRPr="00A27396">
              <w:rPr>
                <w:rFonts w:ascii="Arial" w:eastAsia="Times New Roman" w:hAnsi="Arial" w:cs="Arial"/>
                <w:b/>
                <w:bCs/>
                <w:color w:val="000000"/>
                <w:sz w:val="27"/>
                <w:szCs w:val="27"/>
                <w:lang w:eastAsia="en-GB"/>
              </w:rPr>
              <w:t>Reassessment Assignment 1 Brief</w:t>
            </w:r>
            <w:r w:rsidRPr="00A27396">
              <w:rPr>
                <w:rFonts w:ascii="Arial" w:eastAsia="Times New Roman" w:hAnsi="Arial" w:cs="Arial"/>
                <w:color w:val="000000"/>
                <w:sz w:val="27"/>
                <w:szCs w:val="27"/>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5799"/>
            </w:tblGrid>
            <w:tr w:rsidR="00A27396" w:rsidRPr="00A27396" w14:paraId="771A3C56" w14:textId="77777777" w:rsidTr="00A27396">
              <w:trPr>
                <w:trHeight w:val="300"/>
              </w:trPr>
              <w:tc>
                <w:tcPr>
                  <w:tcW w:w="3510" w:type="dxa"/>
                  <w:tcBorders>
                    <w:top w:val="nil"/>
                    <w:left w:val="nil"/>
                    <w:bottom w:val="nil"/>
                    <w:right w:val="nil"/>
                  </w:tcBorders>
                  <w:shd w:val="clear" w:color="auto" w:fill="auto"/>
                  <w:hideMark/>
                </w:tcPr>
                <w:p w14:paraId="4C1C78D6"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Module:</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7B549663"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lang w:eastAsia="en-GB"/>
                    </w:rPr>
                    <w:t>Animal Form and Function </w:t>
                  </w:r>
                </w:p>
              </w:tc>
            </w:tr>
            <w:tr w:rsidR="00A27396" w:rsidRPr="00A27396" w14:paraId="746121B8" w14:textId="77777777" w:rsidTr="00A27396">
              <w:trPr>
                <w:trHeight w:val="300"/>
              </w:trPr>
              <w:tc>
                <w:tcPr>
                  <w:tcW w:w="3510" w:type="dxa"/>
                  <w:tcBorders>
                    <w:top w:val="nil"/>
                    <w:left w:val="nil"/>
                    <w:bottom w:val="nil"/>
                    <w:right w:val="nil"/>
                  </w:tcBorders>
                  <w:shd w:val="clear" w:color="auto" w:fill="auto"/>
                  <w:hideMark/>
                </w:tcPr>
                <w:p w14:paraId="4489B07E"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Module Code:</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7144B859"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lang w:eastAsia="en-GB"/>
                    </w:rPr>
                    <w:t>HSOZ4004 </w:t>
                  </w:r>
                </w:p>
              </w:tc>
            </w:tr>
            <w:tr w:rsidR="00A27396" w:rsidRPr="00A27396" w14:paraId="1B62797A" w14:textId="77777777" w:rsidTr="00A27396">
              <w:trPr>
                <w:trHeight w:val="300"/>
              </w:trPr>
              <w:tc>
                <w:tcPr>
                  <w:tcW w:w="3510" w:type="dxa"/>
                  <w:tcBorders>
                    <w:top w:val="nil"/>
                    <w:left w:val="nil"/>
                    <w:bottom w:val="nil"/>
                    <w:right w:val="nil"/>
                  </w:tcBorders>
                  <w:shd w:val="clear" w:color="auto" w:fill="auto"/>
                  <w:hideMark/>
                </w:tcPr>
                <w:p w14:paraId="4D57858E"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Module Leader:</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31AB8037"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lang w:eastAsia="en-GB"/>
                    </w:rPr>
                    <w:t>Dr Mary Farrell </w:t>
                  </w:r>
                </w:p>
              </w:tc>
            </w:tr>
            <w:tr w:rsidR="00A27396" w:rsidRPr="00A27396" w14:paraId="28116095" w14:textId="77777777" w:rsidTr="00A27396">
              <w:trPr>
                <w:trHeight w:val="300"/>
              </w:trPr>
              <w:tc>
                <w:tcPr>
                  <w:tcW w:w="3510" w:type="dxa"/>
                  <w:tcBorders>
                    <w:top w:val="nil"/>
                    <w:left w:val="nil"/>
                    <w:bottom w:val="nil"/>
                    <w:right w:val="nil"/>
                  </w:tcBorders>
                  <w:shd w:val="clear" w:color="auto" w:fill="auto"/>
                  <w:hideMark/>
                </w:tcPr>
                <w:p w14:paraId="2BDAF957"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Assessment Length:</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0A9C450B"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lang w:eastAsia="en-GB"/>
                    </w:rPr>
                    <w:t>1500 words  </w:t>
                  </w:r>
                </w:p>
              </w:tc>
            </w:tr>
            <w:tr w:rsidR="00A27396" w:rsidRPr="00A27396" w14:paraId="74147D32" w14:textId="77777777" w:rsidTr="00A27396">
              <w:trPr>
                <w:trHeight w:val="300"/>
              </w:trPr>
              <w:tc>
                <w:tcPr>
                  <w:tcW w:w="3510" w:type="dxa"/>
                  <w:tcBorders>
                    <w:top w:val="nil"/>
                    <w:left w:val="nil"/>
                    <w:bottom w:val="nil"/>
                    <w:right w:val="nil"/>
                  </w:tcBorders>
                  <w:shd w:val="clear" w:color="auto" w:fill="auto"/>
                  <w:hideMark/>
                </w:tcPr>
                <w:p w14:paraId="3DB306B3"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Percentage of Module Grade</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1814E150"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lang w:eastAsia="en-GB"/>
                    </w:rPr>
                    <w:t>40% </w:t>
                  </w:r>
                </w:p>
              </w:tc>
            </w:tr>
            <w:tr w:rsidR="00A27396" w:rsidRPr="00A27396" w14:paraId="0235898C" w14:textId="77777777" w:rsidTr="00A27396">
              <w:trPr>
                <w:trHeight w:val="300"/>
              </w:trPr>
              <w:tc>
                <w:tcPr>
                  <w:tcW w:w="3510" w:type="dxa"/>
                  <w:tcBorders>
                    <w:top w:val="nil"/>
                    <w:left w:val="nil"/>
                    <w:bottom w:val="nil"/>
                    <w:right w:val="nil"/>
                  </w:tcBorders>
                  <w:shd w:val="clear" w:color="auto" w:fill="auto"/>
                  <w:hideMark/>
                </w:tcPr>
                <w:p w14:paraId="5113DDC6"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Location:</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022FE374"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lang w:eastAsia="en-GB"/>
                    </w:rPr>
                    <w:t>Online via Turnitin on Blackboard </w:t>
                  </w:r>
                </w:p>
              </w:tc>
            </w:tr>
            <w:tr w:rsidR="00A27396" w:rsidRPr="00A27396" w14:paraId="0187DCAB" w14:textId="77777777" w:rsidTr="00A27396">
              <w:trPr>
                <w:trHeight w:val="300"/>
              </w:trPr>
              <w:tc>
                <w:tcPr>
                  <w:tcW w:w="3510" w:type="dxa"/>
                  <w:tcBorders>
                    <w:top w:val="nil"/>
                    <w:left w:val="nil"/>
                    <w:bottom w:val="nil"/>
                    <w:right w:val="nil"/>
                  </w:tcBorders>
                  <w:shd w:val="clear" w:color="auto" w:fill="auto"/>
                  <w:hideMark/>
                </w:tcPr>
                <w:p w14:paraId="5AEA8060"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Submission Deadline:</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714BBC68"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Verdana" w:eastAsia="Times New Roman" w:hAnsi="Verdana" w:cs="Times New Roman"/>
                      <w:sz w:val="20"/>
                      <w:szCs w:val="20"/>
                      <w:lang w:eastAsia="en-GB"/>
                    </w:rPr>
                    <w:t>Friday 3</w:t>
                  </w:r>
                  <w:r w:rsidRPr="00A27396">
                    <w:rPr>
                      <w:rFonts w:ascii="Verdana" w:eastAsia="Times New Roman" w:hAnsi="Verdana" w:cs="Times New Roman"/>
                      <w:sz w:val="16"/>
                      <w:szCs w:val="16"/>
                      <w:vertAlign w:val="superscript"/>
                      <w:lang w:eastAsia="en-GB"/>
                    </w:rPr>
                    <w:t>rd</w:t>
                  </w:r>
                  <w:r w:rsidRPr="00A27396">
                    <w:rPr>
                      <w:rFonts w:ascii="Verdana" w:eastAsia="Times New Roman" w:hAnsi="Verdana" w:cs="Times New Roman"/>
                      <w:sz w:val="20"/>
                      <w:szCs w:val="20"/>
                      <w:lang w:eastAsia="en-GB"/>
                    </w:rPr>
                    <w:t xml:space="preserve"> May before 16:00 </w:t>
                  </w:r>
                </w:p>
              </w:tc>
            </w:tr>
            <w:tr w:rsidR="00A27396" w:rsidRPr="00A27396" w14:paraId="2EEB5297" w14:textId="77777777" w:rsidTr="00A27396">
              <w:trPr>
                <w:trHeight w:val="300"/>
              </w:trPr>
              <w:tc>
                <w:tcPr>
                  <w:tcW w:w="3510" w:type="dxa"/>
                  <w:tcBorders>
                    <w:top w:val="nil"/>
                    <w:left w:val="nil"/>
                    <w:bottom w:val="nil"/>
                    <w:right w:val="nil"/>
                  </w:tcBorders>
                  <w:shd w:val="clear" w:color="auto" w:fill="auto"/>
                  <w:hideMark/>
                </w:tcPr>
                <w:p w14:paraId="54293B66"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Feedback Return:</w:t>
                  </w:r>
                  <w:r w:rsidRPr="00A27396">
                    <w:rPr>
                      <w:rFonts w:ascii="Arial" w:eastAsia="Times New Roman" w:hAnsi="Arial" w:cs="Arial"/>
                      <w:lang w:eastAsia="en-GB"/>
                    </w:rPr>
                    <w:t> </w:t>
                  </w:r>
                </w:p>
              </w:tc>
              <w:tc>
                <w:tcPr>
                  <w:tcW w:w="7185" w:type="dxa"/>
                  <w:tcBorders>
                    <w:top w:val="nil"/>
                    <w:left w:val="nil"/>
                    <w:bottom w:val="nil"/>
                    <w:right w:val="nil"/>
                  </w:tcBorders>
                  <w:shd w:val="clear" w:color="auto" w:fill="auto"/>
                  <w:hideMark/>
                </w:tcPr>
                <w:p w14:paraId="4CD8A97F" w14:textId="77777777" w:rsidR="00A27396" w:rsidRPr="00A27396" w:rsidRDefault="00A27396" w:rsidP="00A27396">
                  <w:pPr>
                    <w:spacing w:after="0" w:line="240" w:lineRule="auto"/>
                    <w:jc w:val="both"/>
                    <w:textAlignment w:val="baseline"/>
                    <w:rPr>
                      <w:rFonts w:ascii="Times New Roman" w:eastAsia="Times New Roman" w:hAnsi="Times New Roman" w:cs="Times New Roman"/>
                      <w:sz w:val="24"/>
                      <w:szCs w:val="24"/>
                      <w:lang w:eastAsia="en-GB"/>
                    </w:rPr>
                  </w:pPr>
                  <w:r w:rsidRPr="00A27396">
                    <w:rPr>
                      <w:rFonts w:ascii="Verdana" w:eastAsia="Times New Roman" w:hAnsi="Verdana" w:cs="Times New Roman"/>
                      <w:sz w:val="20"/>
                      <w:szCs w:val="20"/>
                      <w:lang w:eastAsia="en-GB"/>
                    </w:rPr>
                    <w:t>Monday 3</w:t>
                  </w:r>
                  <w:r w:rsidRPr="00A27396">
                    <w:rPr>
                      <w:rFonts w:ascii="Verdana" w:eastAsia="Times New Roman" w:hAnsi="Verdana" w:cs="Times New Roman"/>
                      <w:sz w:val="16"/>
                      <w:szCs w:val="16"/>
                      <w:vertAlign w:val="superscript"/>
                      <w:lang w:eastAsia="en-GB"/>
                    </w:rPr>
                    <w:t>rd</w:t>
                  </w:r>
                  <w:r w:rsidRPr="00A27396">
                    <w:rPr>
                      <w:rFonts w:ascii="Verdana" w:eastAsia="Times New Roman" w:hAnsi="Verdana" w:cs="Times New Roman"/>
                      <w:sz w:val="20"/>
                      <w:szCs w:val="20"/>
                      <w:lang w:eastAsia="en-GB"/>
                    </w:rPr>
                    <w:t xml:space="preserve"> June </w:t>
                  </w:r>
                </w:p>
              </w:tc>
            </w:tr>
          </w:tbl>
          <w:p w14:paraId="14CC4273" w14:textId="77777777" w:rsidR="00A27396" w:rsidRPr="00A27396" w:rsidRDefault="00A27396" w:rsidP="00A27396">
            <w:pPr>
              <w:jc w:val="both"/>
              <w:textAlignment w:val="baseline"/>
              <w:rPr>
                <w:rFonts w:ascii="Segoe UI" w:eastAsia="Times New Roman" w:hAnsi="Segoe UI" w:cs="Segoe UI"/>
                <w:sz w:val="18"/>
                <w:szCs w:val="18"/>
                <w:lang w:eastAsia="en-GB"/>
              </w:rPr>
            </w:pPr>
            <w:r w:rsidRPr="00A2739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4"/>
              <w:gridCol w:w="6626"/>
            </w:tblGrid>
            <w:tr w:rsidR="00A27396" w:rsidRPr="00A27396" w14:paraId="679A3D11" w14:textId="77777777" w:rsidTr="00A27396">
              <w:trPr>
                <w:trHeight w:val="300"/>
              </w:trPr>
              <w:tc>
                <w:tcPr>
                  <w:tcW w:w="2205" w:type="dxa"/>
                  <w:tcBorders>
                    <w:top w:val="nil"/>
                    <w:left w:val="nil"/>
                    <w:bottom w:val="nil"/>
                    <w:right w:val="nil"/>
                  </w:tcBorders>
                  <w:shd w:val="clear" w:color="auto" w:fill="auto"/>
                  <w:hideMark/>
                </w:tcPr>
                <w:p w14:paraId="7B1DF636"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lang w:eastAsia="en-GB"/>
                    </w:rPr>
                    <w:t>Assessment Title:</w:t>
                  </w:r>
                  <w:r w:rsidRPr="00A27396">
                    <w:rPr>
                      <w:rFonts w:ascii="Arial" w:eastAsia="Times New Roman" w:hAnsi="Arial" w:cs="Arial"/>
                      <w:lang w:eastAsia="en-GB"/>
                    </w:rPr>
                    <w:t> </w:t>
                  </w:r>
                </w:p>
              </w:tc>
              <w:tc>
                <w:tcPr>
                  <w:tcW w:w="6810" w:type="dxa"/>
                  <w:tcBorders>
                    <w:top w:val="nil"/>
                    <w:left w:val="nil"/>
                    <w:bottom w:val="nil"/>
                    <w:right w:val="nil"/>
                  </w:tcBorders>
                  <w:shd w:val="clear" w:color="auto" w:fill="auto"/>
                  <w:hideMark/>
                </w:tcPr>
                <w:p w14:paraId="477B7DE9"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Animal adaptations in different environments </w:t>
                  </w:r>
                </w:p>
              </w:tc>
            </w:tr>
            <w:tr w:rsidR="00A27396" w:rsidRPr="00A27396" w14:paraId="4AEE2932" w14:textId="77777777" w:rsidTr="00A27396">
              <w:trPr>
                <w:trHeight w:val="300"/>
              </w:trPr>
              <w:tc>
                <w:tcPr>
                  <w:tcW w:w="2205" w:type="dxa"/>
                  <w:tcBorders>
                    <w:top w:val="nil"/>
                    <w:left w:val="nil"/>
                    <w:bottom w:val="nil"/>
                    <w:right w:val="nil"/>
                  </w:tcBorders>
                  <w:shd w:val="clear" w:color="auto" w:fill="auto"/>
                  <w:hideMark/>
                </w:tcPr>
                <w:p w14:paraId="2325A4D2"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Verdana" w:eastAsia="Times New Roman" w:hAnsi="Verdana" w:cs="Times New Roman"/>
                      <w:sz w:val="20"/>
                      <w:szCs w:val="20"/>
                      <w:lang w:eastAsia="en-GB"/>
                    </w:rPr>
                    <w:t> </w:t>
                  </w:r>
                </w:p>
              </w:tc>
              <w:tc>
                <w:tcPr>
                  <w:tcW w:w="6810" w:type="dxa"/>
                  <w:tcBorders>
                    <w:top w:val="nil"/>
                    <w:left w:val="nil"/>
                    <w:bottom w:val="nil"/>
                    <w:right w:val="nil"/>
                  </w:tcBorders>
                  <w:shd w:val="clear" w:color="auto" w:fill="auto"/>
                  <w:hideMark/>
                </w:tcPr>
                <w:p w14:paraId="7630D87D"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color w:val="0070C0"/>
                      <w:lang w:eastAsia="en-GB"/>
                    </w:rPr>
                    <w:t>  </w:t>
                  </w:r>
                </w:p>
              </w:tc>
            </w:tr>
          </w:tbl>
          <w:p w14:paraId="2DAF51AF"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lang w:eastAsia="en-GB"/>
              </w:rPr>
              <w:t>  </w:t>
            </w:r>
          </w:p>
          <w:p w14:paraId="39DD7D58"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color w:val="000000"/>
                <w:sz w:val="24"/>
                <w:szCs w:val="24"/>
                <w:lang w:eastAsia="en-GB"/>
              </w:rPr>
              <w:t>Rationale: </w:t>
            </w:r>
            <w:r w:rsidRPr="00A27396">
              <w:rPr>
                <w:rFonts w:ascii="Arial" w:eastAsia="Times New Roman" w:hAnsi="Arial" w:cs="Arial"/>
                <w:color w:val="000000"/>
                <w:sz w:val="24"/>
                <w:szCs w:val="24"/>
                <w:lang w:eastAsia="en-GB"/>
              </w:rPr>
              <w:t> </w:t>
            </w:r>
          </w:p>
          <w:p w14:paraId="011E597C"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Every species has a unique ecosystem within which it lives, and they need to adapt to its habitat to be able to survive. This means adapting to be able to survive the climatic conditions of the ecosystem, predators, and other species that compete for the same food and space. Species have many adaptations that have enabled the species to meet its resource requirements and overcome challenges in its environment.  </w:t>
            </w:r>
          </w:p>
          <w:p w14:paraId="045BAC96"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w:t>
            </w:r>
          </w:p>
          <w:p w14:paraId="4BF8B55C"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Brief: </w:t>
            </w:r>
            <w:r w:rsidRPr="00A27396">
              <w:rPr>
                <w:rFonts w:ascii="Arial" w:eastAsia="Times New Roman" w:hAnsi="Arial" w:cs="Arial"/>
                <w:sz w:val="24"/>
                <w:szCs w:val="24"/>
                <w:lang w:eastAsia="en-GB"/>
              </w:rPr>
              <w:t> </w:t>
            </w:r>
          </w:p>
          <w:p w14:paraId="1F52589B"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xml:space="preserve">Select TWO terrestrial and TWO aquatic species. </w:t>
            </w:r>
            <w:r w:rsidRPr="00A27396">
              <w:rPr>
                <w:rFonts w:ascii="Arial" w:eastAsia="Times New Roman" w:hAnsi="Arial" w:cs="Arial"/>
                <w:b/>
                <w:bCs/>
                <w:sz w:val="24"/>
                <w:szCs w:val="24"/>
                <w:lang w:eastAsia="en-GB"/>
              </w:rPr>
              <w:t xml:space="preserve">IF YOU HAVE ALREADY SUBMITTED THIS ASSIGNMENT THE SPECIES SELECTED MUST, BE </w:t>
            </w:r>
            <w:r w:rsidRPr="00A27396">
              <w:rPr>
                <w:rFonts w:ascii="Arial" w:eastAsia="Times New Roman" w:hAnsi="Arial" w:cs="Arial"/>
                <w:b/>
                <w:bCs/>
                <w:sz w:val="24"/>
                <w:szCs w:val="24"/>
                <w:lang w:eastAsia="en-GB"/>
              </w:rPr>
              <w:lastRenderedPageBreak/>
              <w:t>DIFFERENT FROM YOUR FIRST ASSIGNMENT.</w:t>
            </w:r>
            <w:r w:rsidRPr="00A27396">
              <w:rPr>
                <w:rFonts w:ascii="Arial" w:eastAsia="Times New Roman" w:hAnsi="Arial" w:cs="Arial"/>
                <w:sz w:val="24"/>
                <w:szCs w:val="24"/>
                <w:lang w:eastAsia="en-GB"/>
              </w:rPr>
              <w:t xml:space="preserve"> You are required to </w:t>
            </w:r>
            <w:proofErr w:type="gramStart"/>
            <w:r w:rsidRPr="00A27396">
              <w:rPr>
                <w:rFonts w:ascii="Arial" w:eastAsia="Times New Roman" w:hAnsi="Arial" w:cs="Arial"/>
                <w:sz w:val="24"/>
                <w:szCs w:val="24"/>
                <w:lang w:eastAsia="en-GB"/>
              </w:rPr>
              <w:t>compare and contrast</w:t>
            </w:r>
            <w:proofErr w:type="gramEnd"/>
            <w:r w:rsidRPr="00A27396">
              <w:rPr>
                <w:rFonts w:ascii="Arial" w:eastAsia="Times New Roman" w:hAnsi="Arial" w:cs="Arial"/>
                <w:sz w:val="24"/>
                <w:szCs w:val="24"/>
                <w:lang w:eastAsia="en-GB"/>
              </w:rPr>
              <w:t xml:space="preserve"> the three main types of adaptations (1) physical; (2) physiological and (3) behavioural that your selected species have evolved to allow them to live successfully in their environment. </w:t>
            </w:r>
            <w:r w:rsidRPr="00A27396">
              <w:rPr>
                <w:rFonts w:ascii="Arial" w:eastAsia="Times New Roman" w:hAnsi="Arial" w:cs="Arial"/>
                <w:b/>
                <w:bCs/>
                <w:sz w:val="24"/>
                <w:szCs w:val="24"/>
                <w:lang w:eastAsia="en-GB"/>
              </w:rPr>
              <w:t>NB. Only select species that have sufficient valid information available. All three adaptation types must be included for both terrestrial and aquatic environments but not all species have to have all three adaptations.</w:t>
            </w:r>
            <w:r w:rsidRPr="00A27396">
              <w:rPr>
                <w:rFonts w:ascii="Arial" w:eastAsia="Times New Roman" w:hAnsi="Arial" w:cs="Arial"/>
                <w:sz w:val="24"/>
                <w:szCs w:val="24"/>
                <w:lang w:eastAsia="en-GB"/>
              </w:rPr>
              <w:t> </w:t>
            </w:r>
          </w:p>
          <w:p w14:paraId="351E0628"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w:t>
            </w:r>
          </w:p>
          <w:p w14:paraId="5BDEE9D2"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Introduction should:</w:t>
            </w:r>
            <w:r w:rsidRPr="00A27396">
              <w:rPr>
                <w:rFonts w:ascii="Arial" w:eastAsia="Times New Roman" w:hAnsi="Arial" w:cs="Arial"/>
                <w:sz w:val="24"/>
                <w:szCs w:val="24"/>
                <w:lang w:eastAsia="en-GB"/>
              </w:rPr>
              <w:t> </w:t>
            </w:r>
          </w:p>
          <w:p w14:paraId="11BD0D76" w14:textId="77777777" w:rsidR="00A27396" w:rsidRPr="00A27396" w:rsidRDefault="00A27396" w:rsidP="00A27396">
            <w:pPr>
              <w:numPr>
                <w:ilvl w:val="0"/>
                <w:numId w:val="9"/>
              </w:numPr>
              <w:ind w:left="1080" w:firstLine="0"/>
              <w:textAlignment w:val="baseline"/>
              <w:rPr>
                <w:rFonts w:ascii="Verdana" w:eastAsia="Times New Roman" w:hAnsi="Verdana" w:cs="Segoe UI"/>
                <w:sz w:val="20"/>
                <w:szCs w:val="20"/>
                <w:lang w:eastAsia="en-GB"/>
              </w:rPr>
            </w:pPr>
            <w:r w:rsidRPr="00A27396">
              <w:rPr>
                <w:rFonts w:ascii="Arial" w:eastAsia="Times New Roman" w:hAnsi="Arial" w:cs="Arial"/>
                <w:sz w:val="24"/>
                <w:szCs w:val="24"/>
                <w:lang w:eastAsia="en-GB"/>
              </w:rPr>
              <w:t>Introduce the reader to the subject background using appropriate references (e.g. definition of adaptation; different types of adaptations; the importance of adaptations for allowing animals to thrive in terrestrial and aquatic environments) </w:t>
            </w:r>
          </w:p>
          <w:p w14:paraId="1CBA1820"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w:t>
            </w:r>
          </w:p>
          <w:p w14:paraId="2A3C3634"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Main body should:</w:t>
            </w:r>
            <w:r w:rsidRPr="00A27396">
              <w:rPr>
                <w:rFonts w:ascii="Arial" w:eastAsia="Times New Roman" w:hAnsi="Arial" w:cs="Arial"/>
                <w:sz w:val="24"/>
                <w:szCs w:val="24"/>
                <w:lang w:eastAsia="en-GB"/>
              </w:rPr>
              <w:t> </w:t>
            </w:r>
          </w:p>
          <w:p w14:paraId="62F833AB" w14:textId="77777777" w:rsidR="00A27396" w:rsidRPr="00A27396" w:rsidRDefault="00A27396" w:rsidP="00A27396">
            <w:pPr>
              <w:numPr>
                <w:ilvl w:val="0"/>
                <w:numId w:val="10"/>
              </w:numPr>
              <w:ind w:left="1080" w:firstLine="0"/>
              <w:textAlignment w:val="baseline"/>
              <w:rPr>
                <w:rFonts w:ascii="Verdana" w:eastAsia="Times New Roman" w:hAnsi="Verdana" w:cs="Segoe UI"/>
                <w:sz w:val="20"/>
                <w:szCs w:val="20"/>
                <w:lang w:eastAsia="en-GB"/>
              </w:rPr>
            </w:pPr>
            <w:r w:rsidRPr="00A27396">
              <w:rPr>
                <w:rFonts w:ascii="Arial" w:eastAsia="Times New Roman" w:hAnsi="Arial" w:cs="Arial"/>
                <w:sz w:val="24"/>
                <w:szCs w:val="24"/>
                <w:lang w:eastAsia="en-GB"/>
              </w:rPr>
              <w:t>Suggested criteria for structuring the Main Body are subheadings on the different types of adaptations (physical, physiological, and behavioural) </w:t>
            </w:r>
          </w:p>
          <w:p w14:paraId="66E30B99" w14:textId="77777777" w:rsidR="00A27396" w:rsidRPr="00A27396" w:rsidRDefault="00A27396" w:rsidP="00A27396">
            <w:pPr>
              <w:numPr>
                <w:ilvl w:val="0"/>
                <w:numId w:val="10"/>
              </w:numPr>
              <w:ind w:left="1080" w:firstLine="0"/>
              <w:textAlignment w:val="baseline"/>
              <w:rPr>
                <w:rFonts w:ascii="Verdana" w:eastAsia="Times New Roman" w:hAnsi="Verdana" w:cs="Segoe UI"/>
                <w:sz w:val="20"/>
                <w:szCs w:val="20"/>
                <w:lang w:eastAsia="en-GB"/>
              </w:rPr>
            </w:pPr>
            <w:r w:rsidRPr="00A27396">
              <w:rPr>
                <w:rFonts w:ascii="Arial" w:eastAsia="Times New Roman" w:hAnsi="Arial" w:cs="Arial"/>
                <w:sz w:val="24"/>
                <w:szCs w:val="24"/>
                <w:lang w:eastAsia="en-GB"/>
              </w:rPr>
              <w:t xml:space="preserve">Include knowledge, evaluation and analysis that </w:t>
            </w:r>
            <w:proofErr w:type="gramStart"/>
            <w:r w:rsidRPr="00A27396">
              <w:rPr>
                <w:rFonts w:ascii="Arial" w:eastAsia="Times New Roman" w:hAnsi="Arial" w:cs="Arial"/>
                <w:sz w:val="24"/>
                <w:szCs w:val="24"/>
                <w:lang w:eastAsia="en-GB"/>
              </w:rPr>
              <w:t>compares and contrasts</w:t>
            </w:r>
            <w:proofErr w:type="gramEnd"/>
            <w:r w:rsidRPr="00A27396">
              <w:rPr>
                <w:rFonts w:ascii="Arial" w:eastAsia="Times New Roman" w:hAnsi="Arial" w:cs="Arial"/>
                <w:sz w:val="24"/>
                <w:szCs w:val="24"/>
                <w:lang w:eastAsia="en-GB"/>
              </w:rPr>
              <w:t xml:space="preserve"> the different types of adaptations that your selected two terrestrial and two aquatic species have that allow them to successful in their environment. This information must be evidenced by literature (i.e., academic books and journal articles – </w:t>
            </w:r>
            <w:r w:rsidRPr="00A27396">
              <w:rPr>
                <w:rFonts w:ascii="Arial" w:eastAsia="Times New Roman" w:hAnsi="Arial" w:cs="Arial"/>
                <w:b/>
                <w:bCs/>
                <w:sz w:val="24"/>
                <w:szCs w:val="24"/>
                <w:lang w:eastAsia="en-GB"/>
              </w:rPr>
              <w:t>do not use websites</w:t>
            </w:r>
            <w:r w:rsidRPr="00A27396">
              <w:rPr>
                <w:rFonts w:ascii="Arial" w:eastAsia="Times New Roman" w:hAnsi="Arial" w:cs="Arial"/>
                <w:sz w:val="24"/>
                <w:szCs w:val="24"/>
                <w:lang w:eastAsia="en-GB"/>
              </w:rPr>
              <w:t>). </w:t>
            </w:r>
          </w:p>
          <w:p w14:paraId="2F40DCAD"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Conclusion should:</w:t>
            </w:r>
            <w:r w:rsidRPr="00A27396">
              <w:rPr>
                <w:rFonts w:ascii="Arial" w:eastAsia="Times New Roman" w:hAnsi="Arial" w:cs="Arial"/>
                <w:sz w:val="24"/>
                <w:szCs w:val="24"/>
                <w:lang w:eastAsia="en-GB"/>
              </w:rPr>
              <w:t> </w:t>
            </w:r>
          </w:p>
          <w:p w14:paraId="665EA87F" w14:textId="77777777" w:rsidR="00A27396" w:rsidRPr="00A27396" w:rsidRDefault="00A27396" w:rsidP="00A27396">
            <w:pPr>
              <w:numPr>
                <w:ilvl w:val="0"/>
                <w:numId w:val="11"/>
              </w:numPr>
              <w:ind w:left="1080" w:firstLine="0"/>
              <w:textAlignment w:val="baseline"/>
              <w:rPr>
                <w:rFonts w:ascii="Arial" w:eastAsia="Times New Roman" w:hAnsi="Arial" w:cs="Arial"/>
                <w:sz w:val="24"/>
                <w:szCs w:val="24"/>
                <w:lang w:eastAsia="en-GB"/>
              </w:rPr>
            </w:pPr>
            <w:r w:rsidRPr="00A27396">
              <w:rPr>
                <w:rFonts w:ascii="Arial" w:eastAsia="Times New Roman" w:hAnsi="Arial" w:cs="Arial"/>
                <w:sz w:val="24"/>
                <w:szCs w:val="24"/>
                <w:lang w:eastAsia="en-GB"/>
              </w:rPr>
              <w:t xml:space="preserve">Summarise the importance of adaptations for both </w:t>
            </w:r>
            <w:proofErr w:type="gramStart"/>
            <w:r w:rsidRPr="00A27396">
              <w:rPr>
                <w:rFonts w:ascii="Arial" w:eastAsia="Times New Roman" w:hAnsi="Arial" w:cs="Arial"/>
                <w:sz w:val="24"/>
                <w:szCs w:val="24"/>
                <w:lang w:eastAsia="en-GB"/>
              </w:rPr>
              <w:t>environments</w:t>
            </w:r>
            <w:proofErr w:type="gramEnd"/>
            <w:r w:rsidRPr="00A27396">
              <w:rPr>
                <w:rFonts w:ascii="Arial" w:eastAsia="Times New Roman" w:hAnsi="Arial" w:cs="Arial"/>
                <w:sz w:val="24"/>
                <w:szCs w:val="24"/>
                <w:lang w:eastAsia="en-GB"/>
              </w:rPr>
              <w:t> </w:t>
            </w:r>
          </w:p>
          <w:p w14:paraId="5872ED32" w14:textId="77777777" w:rsidR="00A27396" w:rsidRPr="00A27396" w:rsidRDefault="00A27396" w:rsidP="00A27396">
            <w:pPr>
              <w:numPr>
                <w:ilvl w:val="0"/>
                <w:numId w:val="11"/>
              </w:numPr>
              <w:ind w:left="1080" w:firstLine="0"/>
              <w:textAlignment w:val="baseline"/>
              <w:rPr>
                <w:rFonts w:ascii="Arial" w:eastAsia="Times New Roman" w:hAnsi="Arial" w:cs="Arial"/>
                <w:sz w:val="24"/>
                <w:szCs w:val="24"/>
                <w:lang w:eastAsia="en-GB"/>
              </w:rPr>
            </w:pPr>
            <w:r w:rsidRPr="00A27396">
              <w:rPr>
                <w:rFonts w:ascii="Arial" w:eastAsia="Times New Roman" w:hAnsi="Arial" w:cs="Arial"/>
                <w:sz w:val="24"/>
                <w:szCs w:val="24"/>
                <w:lang w:eastAsia="en-GB"/>
              </w:rPr>
              <w:t xml:space="preserve">Highlight the differences between the two environments in terms of adaptations for your selected </w:t>
            </w:r>
            <w:proofErr w:type="gramStart"/>
            <w:r w:rsidRPr="00A27396">
              <w:rPr>
                <w:rFonts w:ascii="Arial" w:eastAsia="Times New Roman" w:hAnsi="Arial" w:cs="Arial"/>
                <w:sz w:val="24"/>
                <w:szCs w:val="24"/>
                <w:lang w:eastAsia="en-GB"/>
              </w:rPr>
              <w:t>species</w:t>
            </w:r>
            <w:proofErr w:type="gramEnd"/>
            <w:r w:rsidRPr="00A27396">
              <w:rPr>
                <w:rFonts w:ascii="Arial" w:eastAsia="Times New Roman" w:hAnsi="Arial" w:cs="Arial"/>
                <w:sz w:val="24"/>
                <w:szCs w:val="24"/>
                <w:lang w:eastAsia="en-GB"/>
              </w:rPr>
              <w:t> </w:t>
            </w:r>
          </w:p>
          <w:p w14:paraId="4C0287EE" w14:textId="77777777" w:rsidR="00A27396" w:rsidRPr="00A27396" w:rsidRDefault="00A27396" w:rsidP="00A27396">
            <w:pPr>
              <w:numPr>
                <w:ilvl w:val="0"/>
                <w:numId w:val="11"/>
              </w:numPr>
              <w:ind w:left="1080" w:firstLine="0"/>
              <w:textAlignment w:val="baseline"/>
              <w:rPr>
                <w:rFonts w:ascii="Arial" w:eastAsia="Times New Roman" w:hAnsi="Arial" w:cs="Arial"/>
                <w:sz w:val="24"/>
                <w:szCs w:val="24"/>
                <w:lang w:eastAsia="en-GB"/>
              </w:rPr>
            </w:pPr>
            <w:r w:rsidRPr="00A27396">
              <w:rPr>
                <w:rFonts w:ascii="Arial" w:eastAsia="Times New Roman" w:hAnsi="Arial" w:cs="Arial"/>
                <w:sz w:val="24"/>
                <w:szCs w:val="24"/>
                <w:lang w:eastAsia="en-GB"/>
              </w:rPr>
              <w:t>Outline any gaps in the research and/or suggestions for future research (if any) </w:t>
            </w:r>
          </w:p>
          <w:p w14:paraId="18259D77" w14:textId="77777777" w:rsidR="00A27396" w:rsidRPr="00A27396" w:rsidRDefault="00A27396" w:rsidP="00A27396">
            <w:pPr>
              <w:ind w:left="720"/>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w:t>
            </w:r>
          </w:p>
          <w:p w14:paraId="76169633"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Format:</w:t>
            </w:r>
            <w:r w:rsidRPr="00A27396">
              <w:rPr>
                <w:rFonts w:ascii="Arial" w:eastAsia="Times New Roman" w:hAnsi="Arial" w:cs="Arial"/>
                <w:sz w:val="24"/>
                <w:szCs w:val="24"/>
                <w:lang w:eastAsia="en-GB"/>
              </w:rPr>
              <w:t> </w:t>
            </w:r>
          </w:p>
          <w:p w14:paraId="5B8D16AA"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xml:space="preserve">You will need to structure your essay in the format of a written assignment. Your assignment must include an Introduction, Main </w:t>
            </w:r>
            <w:proofErr w:type="gramStart"/>
            <w:r w:rsidRPr="00A27396">
              <w:rPr>
                <w:rFonts w:ascii="Arial" w:eastAsia="Times New Roman" w:hAnsi="Arial" w:cs="Arial"/>
                <w:sz w:val="24"/>
                <w:szCs w:val="24"/>
                <w:lang w:eastAsia="en-GB"/>
              </w:rPr>
              <w:t>Body</w:t>
            </w:r>
            <w:proofErr w:type="gramEnd"/>
            <w:r w:rsidRPr="00A27396">
              <w:rPr>
                <w:rFonts w:ascii="Arial" w:eastAsia="Times New Roman" w:hAnsi="Arial" w:cs="Arial"/>
                <w:sz w:val="24"/>
                <w:szCs w:val="24"/>
                <w:lang w:eastAsia="en-GB"/>
              </w:rPr>
              <w:t xml:space="preserve"> and Conclusion. The word count includes everything apart from the Reference List. Use font size 12-14 in a plain font (Arial, Verdana for example). Left justify all text margins and use 1.5 line spacing. </w:t>
            </w:r>
          </w:p>
          <w:p w14:paraId="4EAB6694"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w:t>
            </w:r>
          </w:p>
          <w:p w14:paraId="208B080B"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References: </w:t>
            </w:r>
            <w:r w:rsidRPr="00A27396">
              <w:rPr>
                <w:rFonts w:ascii="Arial" w:eastAsia="Times New Roman" w:hAnsi="Arial" w:cs="Arial"/>
                <w:sz w:val="24"/>
                <w:szCs w:val="24"/>
                <w:lang w:eastAsia="en-GB"/>
              </w:rPr>
              <w:t> </w:t>
            </w:r>
          </w:p>
          <w:p w14:paraId="10C06464"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xml:space="preserve">A reference list of all sources of information must be provided. This is not included in the word count. References used in the assessment must be referenced according to the Harvard System. Please see the guide on referencing for assistance </w:t>
            </w:r>
            <w:hyperlink r:id="rId12" w:tgtFrame="_blank" w:history="1">
              <w:r w:rsidRPr="00A27396">
                <w:rPr>
                  <w:rFonts w:ascii="Times New Roman" w:eastAsia="Times New Roman" w:hAnsi="Times New Roman" w:cs="Times New Roman"/>
                  <w:color w:val="0000FF"/>
                  <w:sz w:val="24"/>
                  <w:szCs w:val="24"/>
                  <w:u w:val="single"/>
                  <w:lang w:eastAsia="en-GB"/>
                </w:rPr>
                <w:t>https://my.cumbria.ac.uk/Student-Life/Learning/Skills-Cumbria/Referencing-and-Avoiding-Plagiarism/</w:t>
              </w:r>
            </w:hyperlink>
            <w:r w:rsidRPr="00A27396">
              <w:rPr>
                <w:rFonts w:ascii="Verdana" w:eastAsia="Times New Roman" w:hAnsi="Verdana" w:cs="Segoe UI"/>
                <w:sz w:val="20"/>
                <w:szCs w:val="20"/>
                <w:lang w:eastAsia="en-GB"/>
              </w:rPr>
              <w:t> </w:t>
            </w:r>
          </w:p>
          <w:p w14:paraId="3FD8145D"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color w:val="000000"/>
                <w:sz w:val="24"/>
                <w:szCs w:val="24"/>
                <w:lang w:eastAsia="en-GB"/>
              </w:rPr>
              <w:t>  </w:t>
            </w:r>
          </w:p>
          <w:p w14:paraId="5F920AED"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Learning Outcomes:</w:t>
            </w:r>
            <w:r w:rsidRPr="00A27396">
              <w:rPr>
                <w:rFonts w:ascii="Arial" w:eastAsia="Times New Roman" w:hAnsi="Arial" w:cs="Arial"/>
                <w:sz w:val="24"/>
                <w:szCs w:val="24"/>
                <w:lang w:eastAsia="en-GB"/>
              </w:rPr>
              <w:t> </w:t>
            </w:r>
          </w:p>
          <w:p w14:paraId="00BA0975"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The following module learning outcomes are being assessed within this assessment: </w:t>
            </w:r>
          </w:p>
          <w:p w14:paraId="7C097B6E"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2. Describe the mechanisms employed by animals to deal with physiological challenges </w:t>
            </w:r>
          </w:p>
          <w:p w14:paraId="12D1386E"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3. Recognise the anatomical adaptations of each major vertebrate group and describe how this relates to their lifestyles. </w:t>
            </w:r>
          </w:p>
          <w:p w14:paraId="7F6E9093"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lastRenderedPageBreak/>
              <w:t>4. Demonstrate transferable skills (e.g. competent use of Word and Excel) and qualities desirable for employment. </w:t>
            </w:r>
          </w:p>
          <w:p w14:paraId="4FAD5595"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color w:val="0070C0"/>
                <w:sz w:val="24"/>
                <w:szCs w:val="24"/>
                <w:lang w:eastAsia="en-GB"/>
              </w:rPr>
              <w:t> </w:t>
            </w:r>
            <w:r w:rsidRPr="00A27396">
              <w:rPr>
                <w:rFonts w:ascii="Arial" w:eastAsia="Times New Roman" w:hAnsi="Arial" w:cs="Arial"/>
                <w:color w:val="0070C0"/>
                <w:sz w:val="24"/>
                <w:szCs w:val="24"/>
                <w:lang w:eastAsia="en-GB"/>
              </w:rPr>
              <w:t> </w:t>
            </w:r>
          </w:p>
          <w:p w14:paraId="47B90A79"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b/>
                <w:bCs/>
                <w:sz w:val="24"/>
                <w:szCs w:val="24"/>
                <w:lang w:eastAsia="en-GB"/>
              </w:rPr>
              <w:t>Marking Criteria and Distribution:</w:t>
            </w:r>
            <w:r w:rsidRPr="00A27396">
              <w:rPr>
                <w:rFonts w:ascii="Arial" w:eastAsia="Times New Roman" w:hAnsi="Arial" w:cs="Arial"/>
                <w:sz w:val="24"/>
                <w:szCs w:val="24"/>
                <w:lang w:eastAsia="en-GB"/>
              </w:rPr>
              <w:t> </w:t>
            </w:r>
          </w:p>
          <w:p w14:paraId="20D39987"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Arial" w:eastAsia="Times New Roman" w:hAnsi="Arial" w:cs="Arial"/>
                <w:sz w:val="24"/>
                <w:szCs w:val="24"/>
                <w:lang w:eastAsia="en-GB"/>
              </w:rPr>
              <w:t xml:space="preserve">This assessment will be marked anonymously. It is </w:t>
            </w:r>
            <w:r w:rsidRPr="00A27396">
              <w:rPr>
                <w:rFonts w:ascii="Arial" w:eastAsia="Times New Roman" w:hAnsi="Arial" w:cs="Arial"/>
                <w:b/>
                <w:bCs/>
                <w:sz w:val="24"/>
                <w:szCs w:val="24"/>
                <w:lang w:eastAsia="en-GB"/>
              </w:rPr>
              <w:t>ESSENTIAL</w:t>
            </w:r>
            <w:r w:rsidRPr="00A27396">
              <w:rPr>
                <w:rFonts w:ascii="Arial" w:eastAsia="Times New Roman" w:hAnsi="Arial" w:cs="Arial"/>
                <w:sz w:val="24"/>
                <w:szCs w:val="24"/>
                <w:lang w:eastAsia="en-GB"/>
              </w:rPr>
              <w:t xml:space="preserve"> to refer to the marking rubric to help you with this work. It will be marked against this. You may wish to familiarise yourself with the generic grade descriptors for L4 which give you a greater understanding of the benchmarks required for the second year of your degree – </w:t>
            </w:r>
            <w:hyperlink r:id="rId13" w:tgtFrame="_blank" w:history="1">
              <w:r w:rsidRPr="00A27396">
                <w:rPr>
                  <w:rFonts w:ascii="Times New Roman" w:eastAsia="Times New Roman" w:hAnsi="Times New Roman" w:cs="Times New Roman"/>
                  <w:color w:val="0000FF"/>
                  <w:sz w:val="24"/>
                  <w:szCs w:val="24"/>
                  <w:u w:val="single"/>
                  <w:lang w:eastAsia="en-GB"/>
                </w:rPr>
                <w:t>these can be found here within the academic regulations</w:t>
              </w:r>
            </w:hyperlink>
            <w:r w:rsidRPr="00A27396">
              <w:rPr>
                <w:rFonts w:ascii="Times New Roman" w:eastAsia="Times New Roman" w:hAnsi="Times New Roman" w:cs="Times New Roman"/>
                <w:color w:val="0000FF"/>
                <w:sz w:val="24"/>
                <w:szCs w:val="24"/>
                <w:lang w:eastAsia="en-GB"/>
              </w:rPr>
              <w:t> </w:t>
            </w:r>
          </w:p>
          <w:p w14:paraId="70B59426"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Verdana" w:eastAsia="Times New Roman" w:hAnsi="Verdana"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3"/>
              <w:gridCol w:w="1341"/>
            </w:tblGrid>
            <w:tr w:rsidR="00A27396" w:rsidRPr="00A27396" w14:paraId="57454236" w14:textId="77777777" w:rsidTr="00A27396">
              <w:trPr>
                <w:trHeight w:val="300"/>
              </w:trPr>
              <w:tc>
                <w:tcPr>
                  <w:tcW w:w="7620" w:type="dxa"/>
                  <w:tcBorders>
                    <w:top w:val="single" w:sz="6" w:space="0" w:color="000000"/>
                    <w:left w:val="single" w:sz="6" w:space="0" w:color="000000"/>
                    <w:bottom w:val="single" w:sz="6" w:space="0" w:color="000000"/>
                    <w:right w:val="single" w:sz="6" w:space="0" w:color="000000"/>
                  </w:tcBorders>
                  <w:shd w:val="clear" w:color="auto" w:fill="auto"/>
                  <w:hideMark/>
                </w:tcPr>
                <w:p w14:paraId="01017A48"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sz w:val="24"/>
                      <w:szCs w:val="24"/>
                      <w:lang w:eastAsia="en-GB"/>
                    </w:rPr>
                    <w:t>Introduction</w:t>
                  </w:r>
                  <w:r w:rsidRPr="00A27396">
                    <w:rPr>
                      <w:rFonts w:ascii="Arial" w:eastAsia="Times New Roman" w:hAnsi="Arial" w:cs="Arial"/>
                      <w:sz w:val="24"/>
                      <w:szCs w:val="24"/>
                      <w:lang w:eastAsia="en-GB"/>
                    </w:rPr>
                    <w:t> </w:t>
                  </w:r>
                </w:p>
              </w:tc>
              <w:tc>
                <w:tcPr>
                  <w:tcW w:w="1365" w:type="dxa"/>
                  <w:tcBorders>
                    <w:top w:val="single" w:sz="6" w:space="0" w:color="000000"/>
                    <w:left w:val="nil"/>
                    <w:bottom w:val="single" w:sz="6" w:space="0" w:color="000000"/>
                    <w:right w:val="single" w:sz="6" w:space="0" w:color="000000"/>
                  </w:tcBorders>
                  <w:shd w:val="clear" w:color="auto" w:fill="auto"/>
                  <w:hideMark/>
                </w:tcPr>
                <w:p w14:paraId="30BCD507"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10% </w:t>
                  </w:r>
                </w:p>
              </w:tc>
            </w:tr>
            <w:tr w:rsidR="00A27396" w:rsidRPr="00A27396" w14:paraId="53BA80AD" w14:textId="77777777" w:rsidTr="00A27396">
              <w:trPr>
                <w:trHeight w:val="300"/>
              </w:trPr>
              <w:tc>
                <w:tcPr>
                  <w:tcW w:w="7620" w:type="dxa"/>
                  <w:tcBorders>
                    <w:top w:val="nil"/>
                    <w:left w:val="single" w:sz="6" w:space="0" w:color="000000"/>
                    <w:bottom w:val="single" w:sz="6" w:space="0" w:color="000000"/>
                    <w:right w:val="single" w:sz="6" w:space="0" w:color="000000"/>
                  </w:tcBorders>
                  <w:shd w:val="clear" w:color="auto" w:fill="auto"/>
                  <w:hideMark/>
                </w:tcPr>
                <w:p w14:paraId="170A00B4"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sz w:val="24"/>
                      <w:szCs w:val="24"/>
                      <w:lang w:eastAsia="en-GB"/>
                    </w:rPr>
                    <w:t>Main Body - Knowledge and Understanding</w:t>
                  </w:r>
                  <w:r w:rsidRPr="00A27396">
                    <w:rPr>
                      <w:rFonts w:ascii="Arial" w:eastAsia="Times New Roman" w:hAnsi="Arial" w:cs="Arial"/>
                      <w:sz w:val="24"/>
                      <w:szCs w:val="24"/>
                      <w:lang w:eastAsia="en-GB"/>
                    </w:rPr>
                    <w:t> </w:t>
                  </w:r>
                </w:p>
              </w:tc>
              <w:tc>
                <w:tcPr>
                  <w:tcW w:w="1365" w:type="dxa"/>
                  <w:tcBorders>
                    <w:top w:val="nil"/>
                    <w:left w:val="nil"/>
                    <w:bottom w:val="single" w:sz="6" w:space="0" w:color="000000"/>
                    <w:right w:val="single" w:sz="6" w:space="0" w:color="000000"/>
                  </w:tcBorders>
                  <w:shd w:val="clear" w:color="auto" w:fill="auto"/>
                  <w:hideMark/>
                </w:tcPr>
                <w:p w14:paraId="75C9A48C"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40% </w:t>
                  </w:r>
                </w:p>
              </w:tc>
            </w:tr>
            <w:tr w:rsidR="00A27396" w:rsidRPr="00A27396" w14:paraId="57D0C9DF" w14:textId="77777777" w:rsidTr="00A27396">
              <w:trPr>
                <w:trHeight w:val="300"/>
              </w:trPr>
              <w:tc>
                <w:tcPr>
                  <w:tcW w:w="7620" w:type="dxa"/>
                  <w:tcBorders>
                    <w:top w:val="nil"/>
                    <w:left w:val="single" w:sz="6" w:space="0" w:color="000000"/>
                    <w:bottom w:val="single" w:sz="6" w:space="0" w:color="000000"/>
                    <w:right w:val="single" w:sz="6" w:space="0" w:color="000000"/>
                  </w:tcBorders>
                  <w:shd w:val="clear" w:color="auto" w:fill="auto"/>
                  <w:hideMark/>
                </w:tcPr>
                <w:p w14:paraId="34E74364"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sz w:val="24"/>
                      <w:szCs w:val="24"/>
                      <w:lang w:eastAsia="en-GB"/>
                    </w:rPr>
                    <w:t>Main Body - Analysis and Evaluation</w:t>
                  </w:r>
                  <w:r w:rsidRPr="00A27396">
                    <w:rPr>
                      <w:rFonts w:ascii="Arial" w:eastAsia="Times New Roman" w:hAnsi="Arial" w:cs="Arial"/>
                      <w:sz w:val="24"/>
                      <w:szCs w:val="24"/>
                      <w:lang w:eastAsia="en-GB"/>
                    </w:rPr>
                    <w:t> </w:t>
                  </w:r>
                </w:p>
              </w:tc>
              <w:tc>
                <w:tcPr>
                  <w:tcW w:w="1365" w:type="dxa"/>
                  <w:tcBorders>
                    <w:top w:val="nil"/>
                    <w:left w:val="nil"/>
                    <w:bottom w:val="single" w:sz="6" w:space="0" w:color="000000"/>
                    <w:right w:val="single" w:sz="6" w:space="0" w:color="000000"/>
                  </w:tcBorders>
                  <w:shd w:val="clear" w:color="auto" w:fill="auto"/>
                  <w:hideMark/>
                </w:tcPr>
                <w:p w14:paraId="2711254D"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30% </w:t>
                  </w:r>
                </w:p>
              </w:tc>
            </w:tr>
            <w:tr w:rsidR="00A27396" w:rsidRPr="00A27396" w14:paraId="796E2621" w14:textId="77777777" w:rsidTr="00A27396">
              <w:trPr>
                <w:trHeight w:val="300"/>
              </w:trPr>
              <w:tc>
                <w:tcPr>
                  <w:tcW w:w="7620" w:type="dxa"/>
                  <w:tcBorders>
                    <w:top w:val="nil"/>
                    <w:left w:val="single" w:sz="6" w:space="0" w:color="000000"/>
                    <w:bottom w:val="single" w:sz="6" w:space="0" w:color="000000"/>
                    <w:right w:val="single" w:sz="6" w:space="0" w:color="000000"/>
                  </w:tcBorders>
                  <w:shd w:val="clear" w:color="auto" w:fill="auto"/>
                  <w:hideMark/>
                </w:tcPr>
                <w:p w14:paraId="7FDD541D"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sz w:val="24"/>
                      <w:szCs w:val="24"/>
                      <w:lang w:eastAsia="en-GB"/>
                    </w:rPr>
                    <w:t>Conclusion</w:t>
                  </w:r>
                  <w:r w:rsidRPr="00A27396">
                    <w:rPr>
                      <w:rFonts w:ascii="Arial" w:eastAsia="Times New Roman" w:hAnsi="Arial" w:cs="Arial"/>
                      <w:sz w:val="24"/>
                      <w:szCs w:val="24"/>
                      <w:lang w:eastAsia="en-GB"/>
                    </w:rPr>
                    <w:t> </w:t>
                  </w:r>
                </w:p>
              </w:tc>
              <w:tc>
                <w:tcPr>
                  <w:tcW w:w="1365" w:type="dxa"/>
                  <w:tcBorders>
                    <w:top w:val="nil"/>
                    <w:left w:val="nil"/>
                    <w:bottom w:val="single" w:sz="6" w:space="0" w:color="000000"/>
                    <w:right w:val="single" w:sz="6" w:space="0" w:color="000000"/>
                  </w:tcBorders>
                  <w:shd w:val="clear" w:color="auto" w:fill="auto"/>
                  <w:hideMark/>
                </w:tcPr>
                <w:p w14:paraId="68F0D026"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10% </w:t>
                  </w:r>
                </w:p>
              </w:tc>
            </w:tr>
            <w:tr w:rsidR="00A27396" w:rsidRPr="00A27396" w14:paraId="0DAD49F4" w14:textId="77777777" w:rsidTr="00A27396">
              <w:trPr>
                <w:trHeight w:val="300"/>
              </w:trPr>
              <w:tc>
                <w:tcPr>
                  <w:tcW w:w="7620" w:type="dxa"/>
                  <w:tcBorders>
                    <w:top w:val="nil"/>
                    <w:left w:val="single" w:sz="6" w:space="0" w:color="000000"/>
                    <w:bottom w:val="single" w:sz="6" w:space="0" w:color="000000"/>
                    <w:right w:val="single" w:sz="6" w:space="0" w:color="000000"/>
                  </w:tcBorders>
                  <w:shd w:val="clear" w:color="auto" w:fill="auto"/>
                  <w:hideMark/>
                </w:tcPr>
                <w:p w14:paraId="11B9C883"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sz w:val="24"/>
                      <w:szCs w:val="24"/>
                      <w:lang w:eastAsia="en-GB"/>
                    </w:rPr>
                    <w:t>Technical proficiency in the English language</w:t>
                  </w:r>
                  <w:r w:rsidRPr="00A27396">
                    <w:rPr>
                      <w:rFonts w:ascii="Arial" w:eastAsia="Times New Roman" w:hAnsi="Arial" w:cs="Arial"/>
                      <w:sz w:val="24"/>
                      <w:szCs w:val="24"/>
                      <w:lang w:eastAsia="en-GB"/>
                    </w:rPr>
                    <w:t> </w:t>
                  </w:r>
                </w:p>
              </w:tc>
              <w:tc>
                <w:tcPr>
                  <w:tcW w:w="1365" w:type="dxa"/>
                  <w:tcBorders>
                    <w:top w:val="nil"/>
                    <w:left w:val="nil"/>
                    <w:bottom w:val="single" w:sz="6" w:space="0" w:color="000000"/>
                    <w:right w:val="single" w:sz="6" w:space="0" w:color="000000"/>
                  </w:tcBorders>
                  <w:shd w:val="clear" w:color="auto" w:fill="auto"/>
                  <w:hideMark/>
                </w:tcPr>
                <w:p w14:paraId="1F4DFB45"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 5% </w:t>
                  </w:r>
                </w:p>
              </w:tc>
            </w:tr>
            <w:tr w:rsidR="00A27396" w:rsidRPr="00A27396" w14:paraId="335D8FB9" w14:textId="77777777" w:rsidTr="00A27396">
              <w:trPr>
                <w:trHeight w:val="300"/>
              </w:trPr>
              <w:tc>
                <w:tcPr>
                  <w:tcW w:w="7620" w:type="dxa"/>
                  <w:tcBorders>
                    <w:top w:val="nil"/>
                    <w:left w:val="single" w:sz="6" w:space="0" w:color="000000"/>
                    <w:bottom w:val="single" w:sz="6" w:space="0" w:color="000000"/>
                    <w:right w:val="single" w:sz="6" w:space="0" w:color="000000"/>
                  </w:tcBorders>
                  <w:shd w:val="clear" w:color="auto" w:fill="auto"/>
                  <w:hideMark/>
                </w:tcPr>
                <w:p w14:paraId="4BFADED8"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b/>
                      <w:bCs/>
                      <w:sz w:val="24"/>
                      <w:szCs w:val="24"/>
                      <w:lang w:eastAsia="en-GB"/>
                    </w:rPr>
                    <w:t>Referencing and citation</w:t>
                  </w:r>
                  <w:r w:rsidRPr="00A27396">
                    <w:rPr>
                      <w:rFonts w:ascii="Arial" w:eastAsia="Times New Roman" w:hAnsi="Arial" w:cs="Arial"/>
                      <w:sz w:val="24"/>
                      <w:szCs w:val="24"/>
                      <w:lang w:eastAsia="en-GB"/>
                    </w:rPr>
                    <w:t> </w:t>
                  </w:r>
                </w:p>
              </w:tc>
              <w:tc>
                <w:tcPr>
                  <w:tcW w:w="1365" w:type="dxa"/>
                  <w:tcBorders>
                    <w:top w:val="nil"/>
                    <w:left w:val="nil"/>
                    <w:bottom w:val="single" w:sz="6" w:space="0" w:color="000000"/>
                    <w:right w:val="single" w:sz="6" w:space="0" w:color="000000"/>
                  </w:tcBorders>
                  <w:shd w:val="clear" w:color="auto" w:fill="auto"/>
                  <w:hideMark/>
                </w:tcPr>
                <w:p w14:paraId="7243F010" w14:textId="77777777" w:rsidR="00A27396" w:rsidRPr="00A27396" w:rsidRDefault="00A27396" w:rsidP="00A27396">
                  <w:pPr>
                    <w:spacing w:after="0" w:line="240" w:lineRule="auto"/>
                    <w:textAlignment w:val="baseline"/>
                    <w:rPr>
                      <w:rFonts w:ascii="Times New Roman" w:eastAsia="Times New Roman" w:hAnsi="Times New Roman" w:cs="Times New Roman"/>
                      <w:sz w:val="24"/>
                      <w:szCs w:val="24"/>
                      <w:lang w:eastAsia="en-GB"/>
                    </w:rPr>
                  </w:pPr>
                  <w:r w:rsidRPr="00A27396">
                    <w:rPr>
                      <w:rFonts w:ascii="Arial" w:eastAsia="Times New Roman" w:hAnsi="Arial" w:cs="Arial"/>
                      <w:sz w:val="24"/>
                      <w:szCs w:val="24"/>
                      <w:lang w:eastAsia="en-GB"/>
                    </w:rPr>
                    <w:t> 5% </w:t>
                  </w:r>
                </w:p>
              </w:tc>
            </w:tr>
          </w:tbl>
          <w:p w14:paraId="275F7411" w14:textId="77777777" w:rsidR="00A27396" w:rsidRPr="00A27396" w:rsidRDefault="00A27396" w:rsidP="00A27396">
            <w:pPr>
              <w:textAlignment w:val="baseline"/>
              <w:rPr>
                <w:rFonts w:ascii="Segoe UI" w:eastAsia="Times New Roman" w:hAnsi="Segoe UI" w:cs="Segoe UI"/>
                <w:sz w:val="18"/>
                <w:szCs w:val="18"/>
                <w:lang w:eastAsia="en-GB"/>
              </w:rPr>
            </w:pPr>
            <w:r w:rsidRPr="00A27396">
              <w:rPr>
                <w:rFonts w:ascii="Calibri" w:eastAsia="Times New Roman" w:hAnsi="Calibri" w:cs="Calibri"/>
                <w:lang w:eastAsia="en-GB"/>
              </w:rPr>
              <w:t> </w:t>
            </w: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41157BC6" w:rsidR="002E23E4" w:rsidRDefault="002B230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41157BC6" w:rsidR="002E23E4" w:rsidRDefault="002B230F">
                            <w:r>
                              <w:t>X</w:t>
                            </w:r>
                          </w:p>
                        </w:txbxContent>
                      </v:textbox>
                      <w10:wrap type="square"/>
                    </v:shape>
                  </w:pict>
                </mc:Fallback>
              </mc:AlternateContent>
            </w:r>
          </w:p>
          <w:p w14:paraId="3C9AF77A" w14:textId="35F41162"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8D6F26">
              <w:rPr>
                <w:rFonts w:ascii="Verdana" w:hAnsi="Verdana"/>
              </w:rPr>
              <w:t>3</w:t>
            </w:r>
            <w:r w:rsidR="00344DC4">
              <w:rPr>
                <w:rFonts w:ascii="Verdana" w:hAnsi="Verdana"/>
                <w:b/>
                <w:i/>
              </w:rPr>
              <w:t>/</w:t>
            </w:r>
            <w:r w:rsidR="0036255A">
              <w:rPr>
                <w:rFonts w:ascii="Verdana" w:hAnsi="Verdana"/>
                <w:b/>
                <w:i/>
              </w:rPr>
              <w:t>5</w:t>
            </w:r>
            <w:r w:rsidR="0027618C">
              <w:rPr>
                <w:rFonts w:ascii="Verdana" w:hAnsi="Verdana"/>
                <w:b/>
                <w:i/>
              </w:rPr>
              <w:t>/202</w:t>
            </w:r>
            <w:r w:rsidR="008D6F26">
              <w:rPr>
                <w:rFonts w:ascii="Verdana" w:hAnsi="Verdana"/>
                <w:b/>
                <w:i/>
              </w:rPr>
              <w:t xml:space="preserve">4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03A2DF3" w:rsidR="002E23E4" w:rsidRDefault="002B230F"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03A2DF3" w:rsidR="002E23E4" w:rsidRDefault="002B230F"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C17306">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0FF6" w14:textId="77777777" w:rsidR="00C17306" w:rsidRDefault="00C17306" w:rsidP="001A6F33">
      <w:pPr>
        <w:spacing w:after="0" w:line="240" w:lineRule="auto"/>
      </w:pPr>
      <w:r>
        <w:separator/>
      </w:r>
    </w:p>
  </w:endnote>
  <w:endnote w:type="continuationSeparator" w:id="0">
    <w:p w14:paraId="27B5C26E" w14:textId="77777777" w:rsidR="00C17306" w:rsidRDefault="00C17306"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C393" w14:textId="77777777" w:rsidR="00C17306" w:rsidRDefault="00C17306" w:rsidP="001A6F33">
      <w:pPr>
        <w:spacing w:after="0" w:line="240" w:lineRule="auto"/>
      </w:pPr>
      <w:r>
        <w:separator/>
      </w:r>
    </w:p>
  </w:footnote>
  <w:footnote w:type="continuationSeparator" w:id="0">
    <w:p w14:paraId="397A5F10" w14:textId="77777777" w:rsidR="00C17306" w:rsidRDefault="00C17306"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833"/>
    <w:multiLevelType w:val="multilevel"/>
    <w:tmpl w:val="2C8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7405"/>
    <w:multiLevelType w:val="hybridMultilevel"/>
    <w:tmpl w:val="494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53D56"/>
    <w:multiLevelType w:val="multilevel"/>
    <w:tmpl w:val="BE5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A5DD7"/>
    <w:multiLevelType w:val="multilevel"/>
    <w:tmpl w:val="968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51767"/>
    <w:multiLevelType w:val="multilevel"/>
    <w:tmpl w:val="02E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3504E"/>
    <w:multiLevelType w:val="multilevel"/>
    <w:tmpl w:val="F6C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15D45"/>
    <w:multiLevelType w:val="multilevel"/>
    <w:tmpl w:val="F9E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B53BCC"/>
    <w:multiLevelType w:val="multilevel"/>
    <w:tmpl w:val="804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644AC3"/>
    <w:multiLevelType w:val="multilevel"/>
    <w:tmpl w:val="AD4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9556926">
    <w:abstractNumId w:val="0"/>
  </w:num>
  <w:num w:numId="2" w16cid:durableId="110057907">
    <w:abstractNumId w:val="4"/>
  </w:num>
  <w:num w:numId="3" w16cid:durableId="766265697">
    <w:abstractNumId w:val="10"/>
  </w:num>
  <w:num w:numId="4" w16cid:durableId="2024431631">
    <w:abstractNumId w:val="8"/>
  </w:num>
  <w:num w:numId="5" w16cid:durableId="737091017">
    <w:abstractNumId w:val="7"/>
  </w:num>
  <w:num w:numId="6" w16cid:durableId="796678790">
    <w:abstractNumId w:val="1"/>
  </w:num>
  <w:num w:numId="7" w16cid:durableId="155460150">
    <w:abstractNumId w:val="9"/>
  </w:num>
  <w:num w:numId="8" w16cid:durableId="1240751593">
    <w:abstractNumId w:val="2"/>
  </w:num>
  <w:num w:numId="9" w16cid:durableId="1371416413">
    <w:abstractNumId w:val="5"/>
  </w:num>
  <w:num w:numId="10" w16cid:durableId="430786166">
    <w:abstractNumId w:val="3"/>
  </w:num>
  <w:num w:numId="11" w16cid:durableId="794828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63701"/>
    <w:rsid w:val="001A6F33"/>
    <w:rsid w:val="001B5AD0"/>
    <w:rsid w:val="00222878"/>
    <w:rsid w:val="0027618C"/>
    <w:rsid w:val="002A77FE"/>
    <w:rsid w:val="002B230F"/>
    <w:rsid w:val="002E23E4"/>
    <w:rsid w:val="00344DC4"/>
    <w:rsid w:val="0036255A"/>
    <w:rsid w:val="0045606C"/>
    <w:rsid w:val="004722C9"/>
    <w:rsid w:val="004C11CE"/>
    <w:rsid w:val="004E158B"/>
    <w:rsid w:val="005366F3"/>
    <w:rsid w:val="005A4AA0"/>
    <w:rsid w:val="005F3B0E"/>
    <w:rsid w:val="00671BB9"/>
    <w:rsid w:val="008547EF"/>
    <w:rsid w:val="00890E4E"/>
    <w:rsid w:val="008D6F26"/>
    <w:rsid w:val="009557F1"/>
    <w:rsid w:val="009E0C9C"/>
    <w:rsid w:val="00A27396"/>
    <w:rsid w:val="00A34DCF"/>
    <w:rsid w:val="00A85A2C"/>
    <w:rsid w:val="00AF12A3"/>
    <w:rsid w:val="00B74F29"/>
    <w:rsid w:val="00B80ED7"/>
    <w:rsid w:val="00BC3E1D"/>
    <w:rsid w:val="00C05596"/>
    <w:rsid w:val="00C17306"/>
    <w:rsid w:val="00C421E6"/>
    <w:rsid w:val="00D638F1"/>
    <w:rsid w:val="00DD085B"/>
    <w:rsid w:val="00E204CA"/>
    <w:rsid w:val="00EF0B7F"/>
    <w:rsid w:val="00F03071"/>
    <w:rsid w:val="00F71CBE"/>
    <w:rsid w:val="00FA082C"/>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 w:type="paragraph" w:customStyle="1" w:styleId="paragraph">
    <w:name w:val="paragraph"/>
    <w:basedOn w:val="Normal"/>
    <w:rsid w:val="00A27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7396"/>
  </w:style>
  <w:style w:type="character" w:customStyle="1" w:styleId="eop">
    <w:name w:val="eop"/>
    <w:basedOn w:val="DefaultParagraphFont"/>
    <w:rsid w:val="00A2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38495">
      <w:bodyDiv w:val="1"/>
      <w:marLeft w:val="0"/>
      <w:marRight w:val="0"/>
      <w:marTop w:val="0"/>
      <w:marBottom w:val="0"/>
      <w:divBdr>
        <w:top w:val="none" w:sz="0" w:space="0" w:color="auto"/>
        <w:left w:val="none" w:sz="0" w:space="0" w:color="auto"/>
        <w:bottom w:val="none" w:sz="0" w:space="0" w:color="auto"/>
        <w:right w:val="none" w:sz="0" w:space="0" w:color="auto"/>
      </w:divBdr>
      <w:divsChild>
        <w:div w:id="1466388069">
          <w:marLeft w:val="0"/>
          <w:marRight w:val="0"/>
          <w:marTop w:val="0"/>
          <w:marBottom w:val="0"/>
          <w:divBdr>
            <w:top w:val="none" w:sz="0" w:space="0" w:color="auto"/>
            <w:left w:val="none" w:sz="0" w:space="0" w:color="auto"/>
            <w:bottom w:val="none" w:sz="0" w:space="0" w:color="auto"/>
            <w:right w:val="none" w:sz="0" w:space="0" w:color="auto"/>
          </w:divBdr>
        </w:div>
        <w:div w:id="1694500031">
          <w:marLeft w:val="0"/>
          <w:marRight w:val="0"/>
          <w:marTop w:val="0"/>
          <w:marBottom w:val="0"/>
          <w:divBdr>
            <w:top w:val="none" w:sz="0" w:space="0" w:color="auto"/>
            <w:left w:val="none" w:sz="0" w:space="0" w:color="auto"/>
            <w:bottom w:val="none" w:sz="0" w:space="0" w:color="auto"/>
            <w:right w:val="none" w:sz="0" w:space="0" w:color="auto"/>
          </w:divBdr>
          <w:divsChild>
            <w:div w:id="1169296471">
              <w:marLeft w:val="-75"/>
              <w:marRight w:val="0"/>
              <w:marTop w:val="30"/>
              <w:marBottom w:val="30"/>
              <w:divBdr>
                <w:top w:val="none" w:sz="0" w:space="0" w:color="auto"/>
                <w:left w:val="none" w:sz="0" w:space="0" w:color="auto"/>
                <w:bottom w:val="none" w:sz="0" w:space="0" w:color="auto"/>
                <w:right w:val="none" w:sz="0" w:space="0" w:color="auto"/>
              </w:divBdr>
              <w:divsChild>
                <w:div w:id="1786580397">
                  <w:marLeft w:val="0"/>
                  <w:marRight w:val="0"/>
                  <w:marTop w:val="0"/>
                  <w:marBottom w:val="0"/>
                  <w:divBdr>
                    <w:top w:val="none" w:sz="0" w:space="0" w:color="auto"/>
                    <w:left w:val="none" w:sz="0" w:space="0" w:color="auto"/>
                    <w:bottom w:val="none" w:sz="0" w:space="0" w:color="auto"/>
                    <w:right w:val="none" w:sz="0" w:space="0" w:color="auto"/>
                  </w:divBdr>
                  <w:divsChild>
                    <w:div w:id="640305326">
                      <w:marLeft w:val="0"/>
                      <w:marRight w:val="0"/>
                      <w:marTop w:val="0"/>
                      <w:marBottom w:val="0"/>
                      <w:divBdr>
                        <w:top w:val="none" w:sz="0" w:space="0" w:color="auto"/>
                        <w:left w:val="none" w:sz="0" w:space="0" w:color="auto"/>
                        <w:bottom w:val="none" w:sz="0" w:space="0" w:color="auto"/>
                        <w:right w:val="none" w:sz="0" w:space="0" w:color="auto"/>
                      </w:divBdr>
                    </w:div>
                  </w:divsChild>
                </w:div>
                <w:div w:id="121115183">
                  <w:marLeft w:val="0"/>
                  <w:marRight w:val="0"/>
                  <w:marTop w:val="0"/>
                  <w:marBottom w:val="0"/>
                  <w:divBdr>
                    <w:top w:val="none" w:sz="0" w:space="0" w:color="auto"/>
                    <w:left w:val="none" w:sz="0" w:space="0" w:color="auto"/>
                    <w:bottom w:val="none" w:sz="0" w:space="0" w:color="auto"/>
                    <w:right w:val="none" w:sz="0" w:space="0" w:color="auto"/>
                  </w:divBdr>
                  <w:divsChild>
                    <w:div w:id="696200172">
                      <w:marLeft w:val="0"/>
                      <w:marRight w:val="0"/>
                      <w:marTop w:val="0"/>
                      <w:marBottom w:val="0"/>
                      <w:divBdr>
                        <w:top w:val="none" w:sz="0" w:space="0" w:color="auto"/>
                        <w:left w:val="none" w:sz="0" w:space="0" w:color="auto"/>
                        <w:bottom w:val="none" w:sz="0" w:space="0" w:color="auto"/>
                        <w:right w:val="none" w:sz="0" w:space="0" w:color="auto"/>
                      </w:divBdr>
                    </w:div>
                  </w:divsChild>
                </w:div>
                <w:div w:id="327174317">
                  <w:marLeft w:val="0"/>
                  <w:marRight w:val="0"/>
                  <w:marTop w:val="0"/>
                  <w:marBottom w:val="0"/>
                  <w:divBdr>
                    <w:top w:val="none" w:sz="0" w:space="0" w:color="auto"/>
                    <w:left w:val="none" w:sz="0" w:space="0" w:color="auto"/>
                    <w:bottom w:val="none" w:sz="0" w:space="0" w:color="auto"/>
                    <w:right w:val="none" w:sz="0" w:space="0" w:color="auto"/>
                  </w:divBdr>
                  <w:divsChild>
                    <w:div w:id="861165711">
                      <w:marLeft w:val="0"/>
                      <w:marRight w:val="0"/>
                      <w:marTop w:val="0"/>
                      <w:marBottom w:val="0"/>
                      <w:divBdr>
                        <w:top w:val="none" w:sz="0" w:space="0" w:color="auto"/>
                        <w:left w:val="none" w:sz="0" w:space="0" w:color="auto"/>
                        <w:bottom w:val="none" w:sz="0" w:space="0" w:color="auto"/>
                        <w:right w:val="none" w:sz="0" w:space="0" w:color="auto"/>
                      </w:divBdr>
                    </w:div>
                  </w:divsChild>
                </w:div>
                <w:div w:id="1279868732">
                  <w:marLeft w:val="0"/>
                  <w:marRight w:val="0"/>
                  <w:marTop w:val="0"/>
                  <w:marBottom w:val="0"/>
                  <w:divBdr>
                    <w:top w:val="none" w:sz="0" w:space="0" w:color="auto"/>
                    <w:left w:val="none" w:sz="0" w:space="0" w:color="auto"/>
                    <w:bottom w:val="none" w:sz="0" w:space="0" w:color="auto"/>
                    <w:right w:val="none" w:sz="0" w:space="0" w:color="auto"/>
                  </w:divBdr>
                  <w:divsChild>
                    <w:div w:id="538862391">
                      <w:marLeft w:val="0"/>
                      <w:marRight w:val="0"/>
                      <w:marTop w:val="0"/>
                      <w:marBottom w:val="0"/>
                      <w:divBdr>
                        <w:top w:val="none" w:sz="0" w:space="0" w:color="auto"/>
                        <w:left w:val="none" w:sz="0" w:space="0" w:color="auto"/>
                        <w:bottom w:val="none" w:sz="0" w:space="0" w:color="auto"/>
                        <w:right w:val="none" w:sz="0" w:space="0" w:color="auto"/>
                      </w:divBdr>
                    </w:div>
                  </w:divsChild>
                </w:div>
                <w:div w:id="1601379240">
                  <w:marLeft w:val="0"/>
                  <w:marRight w:val="0"/>
                  <w:marTop w:val="0"/>
                  <w:marBottom w:val="0"/>
                  <w:divBdr>
                    <w:top w:val="none" w:sz="0" w:space="0" w:color="auto"/>
                    <w:left w:val="none" w:sz="0" w:space="0" w:color="auto"/>
                    <w:bottom w:val="none" w:sz="0" w:space="0" w:color="auto"/>
                    <w:right w:val="none" w:sz="0" w:space="0" w:color="auto"/>
                  </w:divBdr>
                  <w:divsChild>
                    <w:div w:id="1854296366">
                      <w:marLeft w:val="0"/>
                      <w:marRight w:val="0"/>
                      <w:marTop w:val="0"/>
                      <w:marBottom w:val="0"/>
                      <w:divBdr>
                        <w:top w:val="none" w:sz="0" w:space="0" w:color="auto"/>
                        <w:left w:val="none" w:sz="0" w:space="0" w:color="auto"/>
                        <w:bottom w:val="none" w:sz="0" w:space="0" w:color="auto"/>
                        <w:right w:val="none" w:sz="0" w:space="0" w:color="auto"/>
                      </w:divBdr>
                    </w:div>
                  </w:divsChild>
                </w:div>
                <w:div w:id="2139564734">
                  <w:marLeft w:val="0"/>
                  <w:marRight w:val="0"/>
                  <w:marTop w:val="0"/>
                  <w:marBottom w:val="0"/>
                  <w:divBdr>
                    <w:top w:val="none" w:sz="0" w:space="0" w:color="auto"/>
                    <w:left w:val="none" w:sz="0" w:space="0" w:color="auto"/>
                    <w:bottom w:val="none" w:sz="0" w:space="0" w:color="auto"/>
                    <w:right w:val="none" w:sz="0" w:space="0" w:color="auto"/>
                  </w:divBdr>
                  <w:divsChild>
                    <w:div w:id="447240919">
                      <w:marLeft w:val="0"/>
                      <w:marRight w:val="0"/>
                      <w:marTop w:val="0"/>
                      <w:marBottom w:val="0"/>
                      <w:divBdr>
                        <w:top w:val="none" w:sz="0" w:space="0" w:color="auto"/>
                        <w:left w:val="none" w:sz="0" w:space="0" w:color="auto"/>
                        <w:bottom w:val="none" w:sz="0" w:space="0" w:color="auto"/>
                        <w:right w:val="none" w:sz="0" w:space="0" w:color="auto"/>
                      </w:divBdr>
                    </w:div>
                  </w:divsChild>
                </w:div>
                <w:div w:id="2079935003">
                  <w:marLeft w:val="0"/>
                  <w:marRight w:val="0"/>
                  <w:marTop w:val="0"/>
                  <w:marBottom w:val="0"/>
                  <w:divBdr>
                    <w:top w:val="none" w:sz="0" w:space="0" w:color="auto"/>
                    <w:left w:val="none" w:sz="0" w:space="0" w:color="auto"/>
                    <w:bottom w:val="none" w:sz="0" w:space="0" w:color="auto"/>
                    <w:right w:val="none" w:sz="0" w:space="0" w:color="auto"/>
                  </w:divBdr>
                  <w:divsChild>
                    <w:div w:id="1629624885">
                      <w:marLeft w:val="0"/>
                      <w:marRight w:val="0"/>
                      <w:marTop w:val="0"/>
                      <w:marBottom w:val="0"/>
                      <w:divBdr>
                        <w:top w:val="none" w:sz="0" w:space="0" w:color="auto"/>
                        <w:left w:val="none" w:sz="0" w:space="0" w:color="auto"/>
                        <w:bottom w:val="none" w:sz="0" w:space="0" w:color="auto"/>
                        <w:right w:val="none" w:sz="0" w:space="0" w:color="auto"/>
                      </w:divBdr>
                    </w:div>
                  </w:divsChild>
                </w:div>
                <w:div w:id="674839515">
                  <w:marLeft w:val="0"/>
                  <w:marRight w:val="0"/>
                  <w:marTop w:val="0"/>
                  <w:marBottom w:val="0"/>
                  <w:divBdr>
                    <w:top w:val="none" w:sz="0" w:space="0" w:color="auto"/>
                    <w:left w:val="none" w:sz="0" w:space="0" w:color="auto"/>
                    <w:bottom w:val="none" w:sz="0" w:space="0" w:color="auto"/>
                    <w:right w:val="none" w:sz="0" w:space="0" w:color="auto"/>
                  </w:divBdr>
                  <w:divsChild>
                    <w:div w:id="239103582">
                      <w:marLeft w:val="0"/>
                      <w:marRight w:val="0"/>
                      <w:marTop w:val="0"/>
                      <w:marBottom w:val="0"/>
                      <w:divBdr>
                        <w:top w:val="none" w:sz="0" w:space="0" w:color="auto"/>
                        <w:left w:val="none" w:sz="0" w:space="0" w:color="auto"/>
                        <w:bottom w:val="none" w:sz="0" w:space="0" w:color="auto"/>
                        <w:right w:val="none" w:sz="0" w:space="0" w:color="auto"/>
                      </w:divBdr>
                    </w:div>
                  </w:divsChild>
                </w:div>
                <w:div w:id="317342980">
                  <w:marLeft w:val="0"/>
                  <w:marRight w:val="0"/>
                  <w:marTop w:val="0"/>
                  <w:marBottom w:val="0"/>
                  <w:divBdr>
                    <w:top w:val="none" w:sz="0" w:space="0" w:color="auto"/>
                    <w:left w:val="none" w:sz="0" w:space="0" w:color="auto"/>
                    <w:bottom w:val="none" w:sz="0" w:space="0" w:color="auto"/>
                    <w:right w:val="none" w:sz="0" w:space="0" w:color="auto"/>
                  </w:divBdr>
                  <w:divsChild>
                    <w:div w:id="1226834387">
                      <w:marLeft w:val="0"/>
                      <w:marRight w:val="0"/>
                      <w:marTop w:val="0"/>
                      <w:marBottom w:val="0"/>
                      <w:divBdr>
                        <w:top w:val="none" w:sz="0" w:space="0" w:color="auto"/>
                        <w:left w:val="none" w:sz="0" w:space="0" w:color="auto"/>
                        <w:bottom w:val="none" w:sz="0" w:space="0" w:color="auto"/>
                        <w:right w:val="none" w:sz="0" w:space="0" w:color="auto"/>
                      </w:divBdr>
                    </w:div>
                  </w:divsChild>
                </w:div>
                <w:div w:id="1552040696">
                  <w:marLeft w:val="0"/>
                  <w:marRight w:val="0"/>
                  <w:marTop w:val="0"/>
                  <w:marBottom w:val="0"/>
                  <w:divBdr>
                    <w:top w:val="none" w:sz="0" w:space="0" w:color="auto"/>
                    <w:left w:val="none" w:sz="0" w:space="0" w:color="auto"/>
                    <w:bottom w:val="none" w:sz="0" w:space="0" w:color="auto"/>
                    <w:right w:val="none" w:sz="0" w:space="0" w:color="auto"/>
                  </w:divBdr>
                  <w:divsChild>
                    <w:div w:id="1024747907">
                      <w:marLeft w:val="0"/>
                      <w:marRight w:val="0"/>
                      <w:marTop w:val="0"/>
                      <w:marBottom w:val="0"/>
                      <w:divBdr>
                        <w:top w:val="none" w:sz="0" w:space="0" w:color="auto"/>
                        <w:left w:val="none" w:sz="0" w:space="0" w:color="auto"/>
                        <w:bottom w:val="none" w:sz="0" w:space="0" w:color="auto"/>
                        <w:right w:val="none" w:sz="0" w:space="0" w:color="auto"/>
                      </w:divBdr>
                    </w:div>
                  </w:divsChild>
                </w:div>
                <w:div w:id="898441313">
                  <w:marLeft w:val="0"/>
                  <w:marRight w:val="0"/>
                  <w:marTop w:val="0"/>
                  <w:marBottom w:val="0"/>
                  <w:divBdr>
                    <w:top w:val="none" w:sz="0" w:space="0" w:color="auto"/>
                    <w:left w:val="none" w:sz="0" w:space="0" w:color="auto"/>
                    <w:bottom w:val="none" w:sz="0" w:space="0" w:color="auto"/>
                    <w:right w:val="none" w:sz="0" w:space="0" w:color="auto"/>
                  </w:divBdr>
                  <w:divsChild>
                    <w:div w:id="1323314057">
                      <w:marLeft w:val="0"/>
                      <w:marRight w:val="0"/>
                      <w:marTop w:val="0"/>
                      <w:marBottom w:val="0"/>
                      <w:divBdr>
                        <w:top w:val="none" w:sz="0" w:space="0" w:color="auto"/>
                        <w:left w:val="none" w:sz="0" w:space="0" w:color="auto"/>
                        <w:bottom w:val="none" w:sz="0" w:space="0" w:color="auto"/>
                        <w:right w:val="none" w:sz="0" w:space="0" w:color="auto"/>
                      </w:divBdr>
                    </w:div>
                  </w:divsChild>
                </w:div>
                <w:div w:id="1772050293">
                  <w:marLeft w:val="0"/>
                  <w:marRight w:val="0"/>
                  <w:marTop w:val="0"/>
                  <w:marBottom w:val="0"/>
                  <w:divBdr>
                    <w:top w:val="none" w:sz="0" w:space="0" w:color="auto"/>
                    <w:left w:val="none" w:sz="0" w:space="0" w:color="auto"/>
                    <w:bottom w:val="none" w:sz="0" w:space="0" w:color="auto"/>
                    <w:right w:val="none" w:sz="0" w:space="0" w:color="auto"/>
                  </w:divBdr>
                  <w:divsChild>
                    <w:div w:id="910652363">
                      <w:marLeft w:val="0"/>
                      <w:marRight w:val="0"/>
                      <w:marTop w:val="0"/>
                      <w:marBottom w:val="0"/>
                      <w:divBdr>
                        <w:top w:val="none" w:sz="0" w:space="0" w:color="auto"/>
                        <w:left w:val="none" w:sz="0" w:space="0" w:color="auto"/>
                        <w:bottom w:val="none" w:sz="0" w:space="0" w:color="auto"/>
                        <w:right w:val="none" w:sz="0" w:space="0" w:color="auto"/>
                      </w:divBdr>
                    </w:div>
                  </w:divsChild>
                </w:div>
                <w:div w:id="485243939">
                  <w:marLeft w:val="0"/>
                  <w:marRight w:val="0"/>
                  <w:marTop w:val="0"/>
                  <w:marBottom w:val="0"/>
                  <w:divBdr>
                    <w:top w:val="none" w:sz="0" w:space="0" w:color="auto"/>
                    <w:left w:val="none" w:sz="0" w:space="0" w:color="auto"/>
                    <w:bottom w:val="none" w:sz="0" w:space="0" w:color="auto"/>
                    <w:right w:val="none" w:sz="0" w:space="0" w:color="auto"/>
                  </w:divBdr>
                  <w:divsChild>
                    <w:div w:id="1084954186">
                      <w:marLeft w:val="0"/>
                      <w:marRight w:val="0"/>
                      <w:marTop w:val="0"/>
                      <w:marBottom w:val="0"/>
                      <w:divBdr>
                        <w:top w:val="none" w:sz="0" w:space="0" w:color="auto"/>
                        <w:left w:val="none" w:sz="0" w:space="0" w:color="auto"/>
                        <w:bottom w:val="none" w:sz="0" w:space="0" w:color="auto"/>
                        <w:right w:val="none" w:sz="0" w:space="0" w:color="auto"/>
                      </w:divBdr>
                    </w:div>
                  </w:divsChild>
                </w:div>
                <w:div w:id="1772973836">
                  <w:marLeft w:val="0"/>
                  <w:marRight w:val="0"/>
                  <w:marTop w:val="0"/>
                  <w:marBottom w:val="0"/>
                  <w:divBdr>
                    <w:top w:val="none" w:sz="0" w:space="0" w:color="auto"/>
                    <w:left w:val="none" w:sz="0" w:space="0" w:color="auto"/>
                    <w:bottom w:val="none" w:sz="0" w:space="0" w:color="auto"/>
                    <w:right w:val="none" w:sz="0" w:space="0" w:color="auto"/>
                  </w:divBdr>
                  <w:divsChild>
                    <w:div w:id="380330277">
                      <w:marLeft w:val="0"/>
                      <w:marRight w:val="0"/>
                      <w:marTop w:val="0"/>
                      <w:marBottom w:val="0"/>
                      <w:divBdr>
                        <w:top w:val="none" w:sz="0" w:space="0" w:color="auto"/>
                        <w:left w:val="none" w:sz="0" w:space="0" w:color="auto"/>
                        <w:bottom w:val="none" w:sz="0" w:space="0" w:color="auto"/>
                        <w:right w:val="none" w:sz="0" w:space="0" w:color="auto"/>
                      </w:divBdr>
                    </w:div>
                  </w:divsChild>
                </w:div>
                <w:div w:id="1933053681">
                  <w:marLeft w:val="0"/>
                  <w:marRight w:val="0"/>
                  <w:marTop w:val="0"/>
                  <w:marBottom w:val="0"/>
                  <w:divBdr>
                    <w:top w:val="none" w:sz="0" w:space="0" w:color="auto"/>
                    <w:left w:val="none" w:sz="0" w:space="0" w:color="auto"/>
                    <w:bottom w:val="none" w:sz="0" w:space="0" w:color="auto"/>
                    <w:right w:val="none" w:sz="0" w:space="0" w:color="auto"/>
                  </w:divBdr>
                  <w:divsChild>
                    <w:div w:id="1308897266">
                      <w:marLeft w:val="0"/>
                      <w:marRight w:val="0"/>
                      <w:marTop w:val="0"/>
                      <w:marBottom w:val="0"/>
                      <w:divBdr>
                        <w:top w:val="none" w:sz="0" w:space="0" w:color="auto"/>
                        <w:left w:val="none" w:sz="0" w:space="0" w:color="auto"/>
                        <w:bottom w:val="none" w:sz="0" w:space="0" w:color="auto"/>
                        <w:right w:val="none" w:sz="0" w:space="0" w:color="auto"/>
                      </w:divBdr>
                    </w:div>
                  </w:divsChild>
                </w:div>
                <w:div w:id="1779718949">
                  <w:marLeft w:val="0"/>
                  <w:marRight w:val="0"/>
                  <w:marTop w:val="0"/>
                  <w:marBottom w:val="0"/>
                  <w:divBdr>
                    <w:top w:val="none" w:sz="0" w:space="0" w:color="auto"/>
                    <w:left w:val="none" w:sz="0" w:space="0" w:color="auto"/>
                    <w:bottom w:val="none" w:sz="0" w:space="0" w:color="auto"/>
                    <w:right w:val="none" w:sz="0" w:space="0" w:color="auto"/>
                  </w:divBdr>
                  <w:divsChild>
                    <w:div w:id="1273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6755">
          <w:marLeft w:val="0"/>
          <w:marRight w:val="0"/>
          <w:marTop w:val="0"/>
          <w:marBottom w:val="0"/>
          <w:divBdr>
            <w:top w:val="none" w:sz="0" w:space="0" w:color="auto"/>
            <w:left w:val="none" w:sz="0" w:space="0" w:color="auto"/>
            <w:bottom w:val="none" w:sz="0" w:space="0" w:color="auto"/>
            <w:right w:val="none" w:sz="0" w:space="0" w:color="auto"/>
          </w:divBdr>
        </w:div>
        <w:div w:id="1537965654">
          <w:marLeft w:val="0"/>
          <w:marRight w:val="0"/>
          <w:marTop w:val="0"/>
          <w:marBottom w:val="0"/>
          <w:divBdr>
            <w:top w:val="none" w:sz="0" w:space="0" w:color="auto"/>
            <w:left w:val="none" w:sz="0" w:space="0" w:color="auto"/>
            <w:bottom w:val="none" w:sz="0" w:space="0" w:color="auto"/>
            <w:right w:val="none" w:sz="0" w:space="0" w:color="auto"/>
          </w:divBdr>
          <w:divsChild>
            <w:div w:id="190338894">
              <w:marLeft w:val="-75"/>
              <w:marRight w:val="0"/>
              <w:marTop w:val="30"/>
              <w:marBottom w:val="30"/>
              <w:divBdr>
                <w:top w:val="none" w:sz="0" w:space="0" w:color="auto"/>
                <w:left w:val="none" w:sz="0" w:space="0" w:color="auto"/>
                <w:bottom w:val="none" w:sz="0" w:space="0" w:color="auto"/>
                <w:right w:val="none" w:sz="0" w:space="0" w:color="auto"/>
              </w:divBdr>
              <w:divsChild>
                <w:div w:id="2023586063">
                  <w:marLeft w:val="0"/>
                  <w:marRight w:val="0"/>
                  <w:marTop w:val="0"/>
                  <w:marBottom w:val="0"/>
                  <w:divBdr>
                    <w:top w:val="none" w:sz="0" w:space="0" w:color="auto"/>
                    <w:left w:val="none" w:sz="0" w:space="0" w:color="auto"/>
                    <w:bottom w:val="none" w:sz="0" w:space="0" w:color="auto"/>
                    <w:right w:val="none" w:sz="0" w:space="0" w:color="auto"/>
                  </w:divBdr>
                  <w:divsChild>
                    <w:div w:id="1322350804">
                      <w:marLeft w:val="0"/>
                      <w:marRight w:val="0"/>
                      <w:marTop w:val="0"/>
                      <w:marBottom w:val="0"/>
                      <w:divBdr>
                        <w:top w:val="none" w:sz="0" w:space="0" w:color="auto"/>
                        <w:left w:val="none" w:sz="0" w:space="0" w:color="auto"/>
                        <w:bottom w:val="none" w:sz="0" w:space="0" w:color="auto"/>
                        <w:right w:val="none" w:sz="0" w:space="0" w:color="auto"/>
                      </w:divBdr>
                    </w:div>
                  </w:divsChild>
                </w:div>
                <w:div w:id="972177078">
                  <w:marLeft w:val="0"/>
                  <w:marRight w:val="0"/>
                  <w:marTop w:val="0"/>
                  <w:marBottom w:val="0"/>
                  <w:divBdr>
                    <w:top w:val="none" w:sz="0" w:space="0" w:color="auto"/>
                    <w:left w:val="none" w:sz="0" w:space="0" w:color="auto"/>
                    <w:bottom w:val="none" w:sz="0" w:space="0" w:color="auto"/>
                    <w:right w:val="none" w:sz="0" w:space="0" w:color="auto"/>
                  </w:divBdr>
                  <w:divsChild>
                    <w:div w:id="1906839748">
                      <w:marLeft w:val="0"/>
                      <w:marRight w:val="0"/>
                      <w:marTop w:val="0"/>
                      <w:marBottom w:val="0"/>
                      <w:divBdr>
                        <w:top w:val="none" w:sz="0" w:space="0" w:color="auto"/>
                        <w:left w:val="none" w:sz="0" w:space="0" w:color="auto"/>
                        <w:bottom w:val="none" w:sz="0" w:space="0" w:color="auto"/>
                        <w:right w:val="none" w:sz="0" w:space="0" w:color="auto"/>
                      </w:divBdr>
                    </w:div>
                  </w:divsChild>
                </w:div>
                <w:div w:id="626860436">
                  <w:marLeft w:val="0"/>
                  <w:marRight w:val="0"/>
                  <w:marTop w:val="0"/>
                  <w:marBottom w:val="0"/>
                  <w:divBdr>
                    <w:top w:val="none" w:sz="0" w:space="0" w:color="auto"/>
                    <w:left w:val="none" w:sz="0" w:space="0" w:color="auto"/>
                    <w:bottom w:val="none" w:sz="0" w:space="0" w:color="auto"/>
                    <w:right w:val="none" w:sz="0" w:space="0" w:color="auto"/>
                  </w:divBdr>
                  <w:divsChild>
                    <w:div w:id="2033339385">
                      <w:marLeft w:val="0"/>
                      <w:marRight w:val="0"/>
                      <w:marTop w:val="0"/>
                      <w:marBottom w:val="0"/>
                      <w:divBdr>
                        <w:top w:val="none" w:sz="0" w:space="0" w:color="auto"/>
                        <w:left w:val="none" w:sz="0" w:space="0" w:color="auto"/>
                        <w:bottom w:val="none" w:sz="0" w:space="0" w:color="auto"/>
                        <w:right w:val="none" w:sz="0" w:space="0" w:color="auto"/>
                      </w:divBdr>
                    </w:div>
                  </w:divsChild>
                </w:div>
                <w:div w:id="2096632001">
                  <w:marLeft w:val="0"/>
                  <w:marRight w:val="0"/>
                  <w:marTop w:val="0"/>
                  <w:marBottom w:val="0"/>
                  <w:divBdr>
                    <w:top w:val="none" w:sz="0" w:space="0" w:color="auto"/>
                    <w:left w:val="none" w:sz="0" w:space="0" w:color="auto"/>
                    <w:bottom w:val="none" w:sz="0" w:space="0" w:color="auto"/>
                    <w:right w:val="none" w:sz="0" w:space="0" w:color="auto"/>
                  </w:divBdr>
                  <w:divsChild>
                    <w:div w:id="12039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6573">
          <w:marLeft w:val="0"/>
          <w:marRight w:val="0"/>
          <w:marTop w:val="0"/>
          <w:marBottom w:val="0"/>
          <w:divBdr>
            <w:top w:val="none" w:sz="0" w:space="0" w:color="auto"/>
            <w:left w:val="none" w:sz="0" w:space="0" w:color="auto"/>
            <w:bottom w:val="none" w:sz="0" w:space="0" w:color="auto"/>
            <w:right w:val="none" w:sz="0" w:space="0" w:color="auto"/>
          </w:divBdr>
          <w:divsChild>
            <w:div w:id="1723018231">
              <w:marLeft w:val="0"/>
              <w:marRight w:val="0"/>
              <w:marTop w:val="0"/>
              <w:marBottom w:val="0"/>
              <w:divBdr>
                <w:top w:val="none" w:sz="0" w:space="0" w:color="auto"/>
                <w:left w:val="none" w:sz="0" w:space="0" w:color="auto"/>
                <w:bottom w:val="none" w:sz="0" w:space="0" w:color="auto"/>
                <w:right w:val="none" w:sz="0" w:space="0" w:color="auto"/>
              </w:divBdr>
            </w:div>
            <w:div w:id="1127819403">
              <w:marLeft w:val="0"/>
              <w:marRight w:val="0"/>
              <w:marTop w:val="0"/>
              <w:marBottom w:val="0"/>
              <w:divBdr>
                <w:top w:val="none" w:sz="0" w:space="0" w:color="auto"/>
                <w:left w:val="none" w:sz="0" w:space="0" w:color="auto"/>
                <w:bottom w:val="none" w:sz="0" w:space="0" w:color="auto"/>
                <w:right w:val="none" w:sz="0" w:space="0" w:color="auto"/>
              </w:divBdr>
            </w:div>
            <w:div w:id="1816750989">
              <w:marLeft w:val="0"/>
              <w:marRight w:val="0"/>
              <w:marTop w:val="0"/>
              <w:marBottom w:val="0"/>
              <w:divBdr>
                <w:top w:val="none" w:sz="0" w:space="0" w:color="auto"/>
                <w:left w:val="none" w:sz="0" w:space="0" w:color="auto"/>
                <w:bottom w:val="none" w:sz="0" w:space="0" w:color="auto"/>
                <w:right w:val="none" w:sz="0" w:space="0" w:color="auto"/>
              </w:divBdr>
            </w:div>
            <w:div w:id="562832311">
              <w:marLeft w:val="0"/>
              <w:marRight w:val="0"/>
              <w:marTop w:val="0"/>
              <w:marBottom w:val="0"/>
              <w:divBdr>
                <w:top w:val="none" w:sz="0" w:space="0" w:color="auto"/>
                <w:left w:val="none" w:sz="0" w:space="0" w:color="auto"/>
                <w:bottom w:val="none" w:sz="0" w:space="0" w:color="auto"/>
                <w:right w:val="none" w:sz="0" w:space="0" w:color="auto"/>
              </w:divBdr>
            </w:div>
            <w:div w:id="829372719">
              <w:marLeft w:val="0"/>
              <w:marRight w:val="0"/>
              <w:marTop w:val="0"/>
              <w:marBottom w:val="0"/>
              <w:divBdr>
                <w:top w:val="none" w:sz="0" w:space="0" w:color="auto"/>
                <w:left w:val="none" w:sz="0" w:space="0" w:color="auto"/>
                <w:bottom w:val="none" w:sz="0" w:space="0" w:color="auto"/>
                <w:right w:val="none" w:sz="0" w:space="0" w:color="auto"/>
              </w:divBdr>
            </w:div>
            <w:div w:id="1299870808">
              <w:marLeft w:val="0"/>
              <w:marRight w:val="0"/>
              <w:marTop w:val="0"/>
              <w:marBottom w:val="0"/>
              <w:divBdr>
                <w:top w:val="none" w:sz="0" w:space="0" w:color="auto"/>
                <w:left w:val="none" w:sz="0" w:space="0" w:color="auto"/>
                <w:bottom w:val="none" w:sz="0" w:space="0" w:color="auto"/>
                <w:right w:val="none" w:sz="0" w:space="0" w:color="auto"/>
              </w:divBdr>
            </w:div>
            <w:div w:id="221525214">
              <w:marLeft w:val="0"/>
              <w:marRight w:val="0"/>
              <w:marTop w:val="0"/>
              <w:marBottom w:val="0"/>
              <w:divBdr>
                <w:top w:val="none" w:sz="0" w:space="0" w:color="auto"/>
                <w:left w:val="none" w:sz="0" w:space="0" w:color="auto"/>
                <w:bottom w:val="none" w:sz="0" w:space="0" w:color="auto"/>
                <w:right w:val="none" w:sz="0" w:space="0" w:color="auto"/>
              </w:divBdr>
            </w:div>
            <w:div w:id="1287421438">
              <w:marLeft w:val="0"/>
              <w:marRight w:val="0"/>
              <w:marTop w:val="0"/>
              <w:marBottom w:val="0"/>
              <w:divBdr>
                <w:top w:val="none" w:sz="0" w:space="0" w:color="auto"/>
                <w:left w:val="none" w:sz="0" w:space="0" w:color="auto"/>
                <w:bottom w:val="none" w:sz="0" w:space="0" w:color="auto"/>
                <w:right w:val="none" w:sz="0" w:space="0" w:color="auto"/>
              </w:divBdr>
            </w:div>
            <w:div w:id="1705255676">
              <w:marLeft w:val="0"/>
              <w:marRight w:val="0"/>
              <w:marTop w:val="0"/>
              <w:marBottom w:val="0"/>
              <w:divBdr>
                <w:top w:val="none" w:sz="0" w:space="0" w:color="auto"/>
                <w:left w:val="none" w:sz="0" w:space="0" w:color="auto"/>
                <w:bottom w:val="none" w:sz="0" w:space="0" w:color="auto"/>
                <w:right w:val="none" w:sz="0" w:space="0" w:color="auto"/>
              </w:divBdr>
            </w:div>
            <w:div w:id="934628225">
              <w:marLeft w:val="0"/>
              <w:marRight w:val="0"/>
              <w:marTop w:val="0"/>
              <w:marBottom w:val="0"/>
              <w:divBdr>
                <w:top w:val="none" w:sz="0" w:space="0" w:color="auto"/>
                <w:left w:val="none" w:sz="0" w:space="0" w:color="auto"/>
                <w:bottom w:val="none" w:sz="0" w:space="0" w:color="auto"/>
                <w:right w:val="none" w:sz="0" w:space="0" w:color="auto"/>
              </w:divBdr>
            </w:div>
            <w:div w:id="811868166">
              <w:marLeft w:val="0"/>
              <w:marRight w:val="0"/>
              <w:marTop w:val="0"/>
              <w:marBottom w:val="0"/>
              <w:divBdr>
                <w:top w:val="none" w:sz="0" w:space="0" w:color="auto"/>
                <w:left w:val="none" w:sz="0" w:space="0" w:color="auto"/>
                <w:bottom w:val="none" w:sz="0" w:space="0" w:color="auto"/>
                <w:right w:val="none" w:sz="0" w:space="0" w:color="auto"/>
              </w:divBdr>
            </w:div>
            <w:div w:id="1295062202">
              <w:marLeft w:val="0"/>
              <w:marRight w:val="0"/>
              <w:marTop w:val="0"/>
              <w:marBottom w:val="0"/>
              <w:divBdr>
                <w:top w:val="none" w:sz="0" w:space="0" w:color="auto"/>
                <w:left w:val="none" w:sz="0" w:space="0" w:color="auto"/>
                <w:bottom w:val="none" w:sz="0" w:space="0" w:color="auto"/>
                <w:right w:val="none" w:sz="0" w:space="0" w:color="auto"/>
              </w:divBdr>
            </w:div>
            <w:div w:id="811411573">
              <w:marLeft w:val="0"/>
              <w:marRight w:val="0"/>
              <w:marTop w:val="0"/>
              <w:marBottom w:val="0"/>
              <w:divBdr>
                <w:top w:val="none" w:sz="0" w:space="0" w:color="auto"/>
                <w:left w:val="none" w:sz="0" w:space="0" w:color="auto"/>
                <w:bottom w:val="none" w:sz="0" w:space="0" w:color="auto"/>
                <w:right w:val="none" w:sz="0" w:space="0" w:color="auto"/>
              </w:divBdr>
            </w:div>
            <w:div w:id="794062484">
              <w:marLeft w:val="0"/>
              <w:marRight w:val="0"/>
              <w:marTop w:val="0"/>
              <w:marBottom w:val="0"/>
              <w:divBdr>
                <w:top w:val="none" w:sz="0" w:space="0" w:color="auto"/>
                <w:left w:val="none" w:sz="0" w:space="0" w:color="auto"/>
                <w:bottom w:val="none" w:sz="0" w:space="0" w:color="auto"/>
                <w:right w:val="none" w:sz="0" w:space="0" w:color="auto"/>
              </w:divBdr>
            </w:div>
            <w:div w:id="1517501621">
              <w:marLeft w:val="0"/>
              <w:marRight w:val="0"/>
              <w:marTop w:val="0"/>
              <w:marBottom w:val="0"/>
              <w:divBdr>
                <w:top w:val="none" w:sz="0" w:space="0" w:color="auto"/>
                <w:left w:val="none" w:sz="0" w:space="0" w:color="auto"/>
                <w:bottom w:val="none" w:sz="0" w:space="0" w:color="auto"/>
                <w:right w:val="none" w:sz="0" w:space="0" w:color="auto"/>
              </w:divBdr>
            </w:div>
            <w:div w:id="130634612">
              <w:marLeft w:val="0"/>
              <w:marRight w:val="0"/>
              <w:marTop w:val="0"/>
              <w:marBottom w:val="0"/>
              <w:divBdr>
                <w:top w:val="none" w:sz="0" w:space="0" w:color="auto"/>
                <w:left w:val="none" w:sz="0" w:space="0" w:color="auto"/>
                <w:bottom w:val="none" w:sz="0" w:space="0" w:color="auto"/>
                <w:right w:val="none" w:sz="0" w:space="0" w:color="auto"/>
              </w:divBdr>
            </w:div>
            <w:div w:id="681783009">
              <w:marLeft w:val="0"/>
              <w:marRight w:val="0"/>
              <w:marTop w:val="0"/>
              <w:marBottom w:val="0"/>
              <w:divBdr>
                <w:top w:val="none" w:sz="0" w:space="0" w:color="auto"/>
                <w:left w:val="none" w:sz="0" w:space="0" w:color="auto"/>
                <w:bottom w:val="none" w:sz="0" w:space="0" w:color="auto"/>
                <w:right w:val="none" w:sz="0" w:space="0" w:color="auto"/>
              </w:divBdr>
            </w:div>
          </w:divsChild>
        </w:div>
        <w:div w:id="1603147007">
          <w:marLeft w:val="0"/>
          <w:marRight w:val="0"/>
          <w:marTop w:val="0"/>
          <w:marBottom w:val="0"/>
          <w:divBdr>
            <w:top w:val="none" w:sz="0" w:space="0" w:color="auto"/>
            <w:left w:val="none" w:sz="0" w:space="0" w:color="auto"/>
            <w:bottom w:val="none" w:sz="0" w:space="0" w:color="auto"/>
            <w:right w:val="none" w:sz="0" w:space="0" w:color="auto"/>
          </w:divBdr>
        </w:div>
        <w:div w:id="113326017">
          <w:marLeft w:val="0"/>
          <w:marRight w:val="0"/>
          <w:marTop w:val="0"/>
          <w:marBottom w:val="0"/>
          <w:divBdr>
            <w:top w:val="none" w:sz="0" w:space="0" w:color="auto"/>
            <w:left w:val="none" w:sz="0" w:space="0" w:color="auto"/>
            <w:bottom w:val="none" w:sz="0" w:space="0" w:color="auto"/>
            <w:right w:val="none" w:sz="0" w:space="0" w:color="auto"/>
          </w:divBdr>
        </w:div>
        <w:div w:id="262491794">
          <w:marLeft w:val="0"/>
          <w:marRight w:val="0"/>
          <w:marTop w:val="0"/>
          <w:marBottom w:val="0"/>
          <w:divBdr>
            <w:top w:val="none" w:sz="0" w:space="0" w:color="auto"/>
            <w:left w:val="none" w:sz="0" w:space="0" w:color="auto"/>
            <w:bottom w:val="none" w:sz="0" w:space="0" w:color="auto"/>
            <w:right w:val="none" w:sz="0" w:space="0" w:color="auto"/>
          </w:divBdr>
        </w:div>
        <w:div w:id="1397822648">
          <w:marLeft w:val="0"/>
          <w:marRight w:val="0"/>
          <w:marTop w:val="0"/>
          <w:marBottom w:val="0"/>
          <w:divBdr>
            <w:top w:val="none" w:sz="0" w:space="0" w:color="auto"/>
            <w:left w:val="none" w:sz="0" w:space="0" w:color="auto"/>
            <w:bottom w:val="none" w:sz="0" w:space="0" w:color="auto"/>
            <w:right w:val="none" w:sz="0" w:space="0" w:color="auto"/>
          </w:divBdr>
        </w:div>
        <w:div w:id="1524592669">
          <w:marLeft w:val="0"/>
          <w:marRight w:val="0"/>
          <w:marTop w:val="0"/>
          <w:marBottom w:val="0"/>
          <w:divBdr>
            <w:top w:val="none" w:sz="0" w:space="0" w:color="auto"/>
            <w:left w:val="none" w:sz="0" w:space="0" w:color="auto"/>
            <w:bottom w:val="none" w:sz="0" w:space="0" w:color="auto"/>
            <w:right w:val="none" w:sz="0" w:space="0" w:color="auto"/>
          </w:divBdr>
        </w:div>
        <w:div w:id="1068380069">
          <w:marLeft w:val="0"/>
          <w:marRight w:val="0"/>
          <w:marTop w:val="0"/>
          <w:marBottom w:val="0"/>
          <w:divBdr>
            <w:top w:val="none" w:sz="0" w:space="0" w:color="auto"/>
            <w:left w:val="none" w:sz="0" w:space="0" w:color="auto"/>
            <w:bottom w:val="none" w:sz="0" w:space="0" w:color="auto"/>
            <w:right w:val="none" w:sz="0" w:space="0" w:color="auto"/>
          </w:divBdr>
        </w:div>
        <w:div w:id="1913588779">
          <w:marLeft w:val="0"/>
          <w:marRight w:val="0"/>
          <w:marTop w:val="0"/>
          <w:marBottom w:val="0"/>
          <w:divBdr>
            <w:top w:val="none" w:sz="0" w:space="0" w:color="auto"/>
            <w:left w:val="none" w:sz="0" w:space="0" w:color="auto"/>
            <w:bottom w:val="none" w:sz="0" w:space="0" w:color="auto"/>
            <w:right w:val="none" w:sz="0" w:space="0" w:color="auto"/>
          </w:divBdr>
        </w:div>
        <w:div w:id="1513766514">
          <w:marLeft w:val="0"/>
          <w:marRight w:val="0"/>
          <w:marTop w:val="0"/>
          <w:marBottom w:val="0"/>
          <w:divBdr>
            <w:top w:val="none" w:sz="0" w:space="0" w:color="auto"/>
            <w:left w:val="none" w:sz="0" w:space="0" w:color="auto"/>
            <w:bottom w:val="none" w:sz="0" w:space="0" w:color="auto"/>
            <w:right w:val="none" w:sz="0" w:space="0" w:color="auto"/>
          </w:divBdr>
        </w:div>
        <w:div w:id="1042168316">
          <w:marLeft w:val="0"/>
          <w:marRight w:val="0"/>
          <w:marTop w:val="0"/>
          <w:marBottom w:val="0"/>
          <w:divBdr>
            <w:top w:val="none" w:sz="0" w:space="0" w:color="auto"/>
            <w:left w:val="none" w:sz="0" w:space="0" w:color="auto"/>
            <w:bottom w:val="none" w:sz="0" w:space="0" w:color="auto"/>
            <w:right w:val="none" w:sz="0" w:space="0" w:color="auto"/>
          </w:divBdr>
        </w:div>
        <w:div w:id="146479856">
          <w:marLeft w:val="0"/>
          <w:marRight w:val="0"/>
          <w:marTop w:val="0"/>
          <w:marBottom w:val="0"/>
          <w:divBdr>
            <w:top w:val="none" w:sz="0" w:space="0" w:color="auto"/>
            <w:left w:val="none" w:sz="0" w:space="0" w:color="auto"/>
            <w:bottom w:val="none" w:sz="0" w:space="0" w:color="auto"/>
            <w:right w:val="none" w:sz="0" w:space="0" w:color="auto"/>
          </w:divBdr>
        </w:div>
        <w:div w:id="2073188671">
          <w:marLeft w:val="0"/>
          <w:marRight w:val="0"/>
          <w:marTop w:val="0"/>
          <w:marBottom w:val="0"/>
          <w:divBdr>
            <w:top w:val="none" w:sz="0" w:space="0" w:color="auto"/>
            <w:left w:val="none" w:sz="0" w:space="0" w:color="auto"/>
            <w:bottom w:val="none" w:sz="0" w:space="0" w:color="auto"/>
            <w:right w:val="none" w:sz="0" w:space="0" w:color="auto"/>
          </w:divBdr>
        </w:div>
        <w:div w:id="1960867340">
          <w:marLeft w:val="0"/>
          <w:marRight w:val="0"/>
          <w:marTop w:val="0"/>
          <w:marBottom w:val="0"/>
          <w:divBdr>
            <w:top w:val="none" w:sz="0" w:space="0" w:color="auto"/>
            <w:left w:val="none" w:sz="0" w:space="0" w:color="auto"/>
            <w:bottom w:val="none" w:sz="0" w:space="0" w:color="auto"/>
            <w:right w:val="none" w:sz="0" w:space="0" w:color="auto"/>
          </w:divBdr>
        </w:div>
        <w:div w:id="1126000778">
          <w:marLeft w:val="0"/>
          <w:marRight w:val="0"/>
          <w:marTop w:val="0"/>
          <w:marBottom w:val="0"/>
          <w:divBdr>
            <w:top w:val="none" w:sz="0" w:space="0" w:color="auto"/>
            <w:left w:val="none" w:sz="0" w:space="0" w:color="auto"/>
            <w:bottom w:val="none" w:sz="0" w:space="0" w:color="auto"/>
            <w:right w:val="none" w:sz="0" w:space="0" w:color="auto"/>
          </w:divBdr>
        </w:div>
        <w:div w:id="953098816">
          <w:marLeft w:val="0"/>
          <w:marRight w:val="0"/>
          <w:marTop w:val="0"/>
          <w:marBottom w:val="0"/>
          <w:divBdr>
            <w:top w:val="none" w:sz="0" w:space="0" w:color="auto"/>
            <w:left w:val="none" w:sz="0" w:space="0" w:color="auto"/>
            <w:bottom w:val="none" w:sz="0" w:space="0" w:color="auto"/>
            <w:right w:val="none" w:sz="0" w:space="0" w:color="auto"/>
          </w:divBdr>
          <w:divsChild>
            <w:div w:id="764351250">
              <w:marLeft w:val="-75"/>
              <w:marRight w:val="0"/>
              <w:marTop w:val="30"/>
              <w:marBottom w:val="30"/>
              <w:divBdr>
                <w:top w:val="none" w:sz="0" w:space="0" w:color="auto"/>
                <w:left w:val="none" w:sz="0" w:space="0" w:color="auto"/>
                <w:bottom w:val="none" w:sz="0" w:space="0" w:color="auto"/>
                <w:right w:val="none" w:sz="0" w:space="0" w:color="auto"/>
              </w:divBdr>
              <w:divsChild>
                <w:div w:id="229851616">
                  <w:marLeft w:val="0"/>
                  <w:marRight w:val="0"/>
                  <w:marTop w:val="0"/>
                  <w:marBottom w:val="0"/>
                  <w:divBdr>
                    <w:top w:val="none" w:sz="0" w:space="0" w:color="auto"/>
                    <w:left w:val="none" w:sz="0" w:space="0" w:color="auto"/>
                    <w:bottom w:val="none" w:sz="0" w:space="0" w:color="auto"/>
                    <w:right w:val="none" w:sz="0" w:space="0" w:color="auto"/>
                  </w:divBdr>
                  <w:divsChild>
                    <w:div w:id="385302553">
                      <w:marLeft w:val="0"/>
                      <w:marRight w:val="0"/>
                      <w:marTop w:val="0"/>
                      <w:marBottom w:val="0"/>
                      <w:divBdr>
                        <w:top w:val="none" w:sz="0" w:space="0" w:color="auto"/>
                        <w:left w:val="none" w:sz="0" w:space="0" w:color="auto"/>
                        <w:bottom w:val="none" w:sz="0" w:space="0" w:color="auto"/>
                        <w:right w:val="none" w:sz="0" w:space="0" w:color="auto"/>
                      </w:divBdr>
                    </w:div>
                  </w:divsChild>
                </w:div>
                <w:div w:id="651174102">
                  <w:marLeft w:val="0"/>
                  <w:marRight w:val="0"/>
                  <w:marTop w:val="0"/>
                  <w:marBottom w:val="0"/>
                  <w:divBdr>
                    <w:top w:val="none" w:sz="0" w:space="0" w:color="auto"/>
                    <w:left w:val="none" w:sz="0" w:space="0" w:color="auto"/>
                    <w:bottom w:val="none" w:sz="0" w:space="0" w:color="auto"/>
                    <w:right w:val="none" w:sz="0" w:space="0" w:color="auto"/>
                  </w:divBdr>
                  <w:divsChild>
                    <w:div w:id="1312518523">
                      <w:marLeft w:val="0"/>
                      <w:marRight w:val="0"/>
                      <w:marTop w:val="0"/>
                      <w:marBottom w:val="0"/>
                      <w:divBdr>
                        <w:top w:val="none" w:sz="0" w:space="0" w:color="auto"/>
                        <w:left w:val="none" w:sz="0" w:space="0" w:color="auto"/>
                        <w:bottom w:val="none" w:sz="0" w:space="0" w:color="auto"/>
                        <w:right w:val="none" w:sz="0" w:space="0" w:color="auto"/>
                      </w:divBdr>
                    </w:div>
                  </w:divsChild>
                </w:div>
                <w:div w:id="1996565836">
                  <w:marLeft w:val="0"/>
                  <w:marRight w:val="0"/>
                  <w:marTop w:val="0"/>
                  <w:marBottom w:val="0"/>
                  <w:divBdr>
                    <w:top w:val="none" w:sz="0" w:space="0" w:color="auto"/>
                    <w:left w:val="none" w:sz="0" w:space="0" w:color="auto"/>
                    <w:bottom w:val="none" w:sz="0" w:space="0" w:color="auto"/>
                    <w:right w:val="none" w:sz="0" w:space="0" w:color="auto"/>
                  </w:divBdr>
                  <w:divsChild>
                    <w:div w:id="1443571611">
                      <w:marLeft w:val="0"/>
                      <w:marRight w:val="0"/>
                      <w:marTop w:val="0"/>
                      <w:marBottom w:val="0"/>
                      <w:divBdr>
                        <w:top w:val="none" w:sz="0" w:space="0" w:color="auto"/>
                        <w:left w:val="none" w:sz="0" w:space="0" w:color="auto"/>
                        <w:bottom w:val="none" w:sz="0" w:space="0" w:color="auto"/>
                        <w:right w:val="none" w:sz="0" w:space="0" w:color="auto"/>
                      </w:divBdr>
                    </w:div>
                  </w:divsChild>
                </w:div>
                <w:div w:id="662122459">
                  <w:marLeft w:val="0"/>
                  <w:marRight w:val="0"/>
                  <w:marTop w:val="0"/>
                  <w:marBottom w:val="0"/>
                  <w:divBdr>
                    <w:top w:val="none" w:sz="0" w:space="0" w:color="auto"/>
                    <w:left w:val="none" w:sz="0" w:space="0" w:color="auto"/>
                    <w:bottom w:val="none" w:sz="0" w:space="0" w:color="auto"/>
                    <w:right w:val="none" w:sz="0" w:space="0" w:color="auto"/>
                  </w:divBdr>
                  <w:divsChild>
                    <w:div w:id="1501120695">
                      <w:marLeft w:val="0"/>
                      <w:marRight w:val="0"/>
                      <w:marTop w:val="0"/>
                      <w:marBottom w:val="0"/>
                      <w:divBdr>
                        <w:top w:val="none" w:sz="0" w:space="0" w:color="auto"/>
                        <w:left w:val="none" w:sz="0" w:space="0" w:color="auto"/>
                        <w:bottom w:val="none" w:sz="0" w:space="0" w:color="auto"/>
                        <w:right w:val="none" w:sz="0" w:space="0" w:color="auto"/>
                      </w:divBdr>
                    </w:div>
                  </w:divsChild>
                </w:div>
                <w:div w:id="153497044">
                  <w:marLeft w:val="0"/>
                  <w:marRight w:val="0"/>
                  <w:marTop w:val="0"/>
                  <w:marBottom w:val="0"/>
                  <w:divBdr>
                    <w:top w:val="none" w:sz="0" w:space="0" w:color="auto"/>
                    <w:left w:val="none" w:sz="0" w:space="0" w:color="auto"/>
                    <w:bottom w:val="none" w:sz="0" w:space="0" w:color="auto"/>
                    <w:right w:val="none" w:sz="0" w:space="0" w:color="auto"/>
                  </w:divBdr>
                  <w:divsChild>
                    <w:div w:id="69083108">
                      <w:marLeft w:val="0"/>
                      <w:marRight w:val="0"/>
                      <w:marTop w:val="0"/>
                      <w:marBottom w:val="0"/>
                      <w:divBdr>
                        <w:top w:val="none" w:sz="0" w:space="0" w:color="auto"/>
                        <w:left w:val="none" w:sz="0" w:space="0" w:color="auto"/>
                        <w:bottom w:val="none" w:sz="0" w:space="0" w:color="auto"/>
                        <w:right w:val="none" w:sz="0" w:space="0" w:color="auto"/>
                      </w:divBdr>
                    </w:div>
                  </w:divsChild>
                </w:div>
                <w:div w:id="851457467">
                  <w:marLeft w:val="0"/>
                  <w:marRight w:val="0"/>
                  <w:marTop w:val="0"/>
                  <w:marBottom w:val="0"/>
                  <w:divBdr>
                    <w:top w:val="none" w:sz="0" w:space="0" w:color="auto"/>
                    <w:left w:val="none" w:sz="0" w:space="0" w:color="auto"/>
                    <w:bottom w:val="none" w:sz="0" w:space="0" w:color="auto"/>
                    <w:right w:val="none" w:sz="0" w:space="0" w:color="auto"/>
                  </w:divBdr>
                  <w:divsChild>
                    <w:div w:id="964238556">
                      <w:marLeft w:val="0"/>
                      <w:marRight w:val="0"/>
                      <w:marTop w:val="0"/>
                      <w:marBottom w:val="0"/>
                      <w:divBdr>
                        <w:top w:val="none" w:sz="0" w:space="0" w:color="auto"/>
                        <w:left w:val="none" w:sz="0" w:space="0" w:color="auto"/>
                        <w:bottom w:val="none" w:sz="0" w:space="0" w:color="auto"/>
                        <w:right w:val="none" w:sz="0" w:space="0" w:color="auto"/>
                      </w:divBdr>
                    </w:div>
                  </w:divsChild>
                </w:div>
                <w:div w:id="1551722593">
                  <w:marLeft w:val="0"/>
                  <w:marRight w:val="0"/>
                  <w:marTop w:val="0"/>
                  <w:marBottom w:val="0"/>
                  <w:divBdr>
                    <w:top w:val="none" w:sz="0" w:space="0" w:color="auto"/>
                    <w:left w:val="none" w:sz="0" w:space="0" w:color="auto"/>
                    <w:bottom w:val="none" w:sz="0" w:space="0" w:color="auto"/>
                    <w:right w:val="none" w:sz="0" w:space="0" w:color="auto"/>
                  </w:divBdr>
                  <w:divsChild>
                    <w:div w:id="1367608086">
                      <w:marLeft w:val="0"/>
                      <w:marRight w:val="0"/>
                      <w:marTop w:val="0"/>
                      <w:marBottom w:val="0"/>
                      <w:divBdr>
                        <w:top w:val="none" w:sz="0" w:space="0" w:color="auto"/>
                        <w:left w:val="none" w:sz="0" w:space="0" w:color="auto"/>
                        <w:bottom w:val="none" w:sz="0" w:space="0" w:color="auto"/>
                        <w:right w:val="none" w:sz="0" w:space="0" w:color="auto"/>
                      </w:divBdr>
                    </w:div>
                  </w:divsChild>
                </w:div>
                <w:div w:id="1373270346">
                  <w:marLeft w:val="0"/>
                  <w:marRight w:val="0"/>
                  <w:marTop w:val="0"/>
                  <w:marBottom w:val="0"/>
                  <w:divBdr>
                    <w:top w:val="none" w:sz="0" w:space="0" w:color="auto"/>
                    <w:left w:val="none" w:sz="0" w:space="0" w:color="auto"/>
                    <w:bottom w:val="none" w:sz="0" w:space="0" w:color="auto"/>
                    <w:right w:val="none" w:sz="0" w:space="0" w:color="auto"/>
                  </w:divBdr>
                  <w:divsChild>
                    <w:div w:id="2100825691">
                      <w:marLeft w:val="0"/>
                      <w:marRight w:val="0"/>
                      <w:marTop w:val="0"/>
                      <w:marBottom w:val="0"/>
                      <w:divBdr>
                        <w:top w:val="none" w:sz="0" w:space="0" w:color="auto"/>
                        <w:left w:val="none" w:sz="0" w:space="0" w:color="auto"/>
                        <w:bottom w:val="none" w:sz="0" w:space="0" w:color="auto"/>
                        <w:right w:val="none" w:sz="0" w:space="0" w:color="auto"/>
                      </w:divBdr>
                    </w:div>
                  </w:divsChild>
                </w:div>
                <w:div w:id="758677193">
                  <w:marLeft w:val="0"/>
                  <w:marRight w:val="0"/>
                  <w:marTop w:val="0"/>
                  <w:marBottom w:val="0"/>
                  <w:divBdr>
                    <w:top w:val="none" w:sz="0" w:space="0" w:color="auto"/>
                    <w:left w:val="none" w:sz="0" w:space="0" w:color="auto"/>
                    <w:bottom w:val="none" w:sz="0" w:space="0" w:color="auto"/>
                    <w:right w:val="none" w:sz="0" w:space="0" w:color="auto"/>
                  </w:divBdr>
                  <w:divsChild>
                    <w:div w:id="1343320096">
                      <w:marLeft w:val="0"/>
                      <w:marRight w:val="0"/>
                      <w:marTop w:val="0"/>
                      <w:marBottom w:val="0"/>
                      <w:divBdr>
                        <w:top w:val="none" w:sz="0" w:space="0" w:color="auto"/>
                        <w:left w:val="none" w:sz="0" w:space="0" w:color="auto"/>
                        <w:bottom w:val="none" w:sz="0" w:space="0" w:color="auto"/>
                        <w:right w:val="none" w:sz="0" w:space="0" w:color="auto"/>
                      </w:divBdr>
                    </w:div>
                  </w:divsChild>
                </w:div>
                <w:div w:id="1712415206">
                  <w:marLeft w:val="0"/>
                  <w:marRight w:val="0"/>
                  <w:marTop w:val="0"/>
                  <w:marBottom w:val="0"/>
                  <w:divBdr>
                    <w:top w:val="none" w:sz="0" w:space="0" w:color="auto"/>
                    <w:left w:val="none" w:sz="0" w:space="0" w:color="auto"/>
                    <w:bottom w:val="none" w:sz="0" w:space="0" w:color="auto"/>
                    <w:right w:val="none" w:sz="0" w:space="0" w:color="auto"/>
                  </w:divBdr>
                  <w:divsChild>
                    <w:div w:id="27994568">
                      <w:marLeft w:val="0"/>
                      <w:marRight w:val="0"/>
                      <w:marTop w:val="0"/>
                      <w:marBottom w:val="0"/>
                      <w:divBdr>
                        <w:top w:val="none" w:sz="0" w:space="0" w:color="auto"/>
                        <w:left w:val="none" w:sz="0" w:space="0" w:color="auto"/>
                        <w:bottom w:val="none" w:sz="0" w:space="0" w:color="auto"/>
                        <w:right w:val="none" w:sz="0" w:space="0" w:color="auto"/>
                      </w:divBdr>
                    </w:div>
                  </w:divsChild>
                </w:div>
                <w:div w:id="2050717394">
                  <w:marLeft w:val="0"/>
                  <w:marRight w:val="0"/>
                  <w:marTop w:val="0"/>
                  <w:marBottom w:val="0"/>
                  <w:divBdr>
                    <w:top w:val="none" w:sz="0" w:space="0" w:color="auto"/>
                    <w:left w:val="none" w:sz="0" w:space="0" w:color="auto"/>
                    <w:bottom w:val="none" w:sz="0" w:space="0" w:color="auto"/>
                    <w:right w:val="none" w:sz="0" w:space="0" w:color="auto"/>
                  </w:divBdr>
                  <w:divsChild>
                    <w:div w:id="1507674510">
                      <w:marLeft w:val="0"/>
                      <w:marRight w:val="0"/>
                      <w:marTop w:val="0"/>
                      <w:marBottom w:val="0"/>
                      <w:divBdr>
                        <w:top w:val="none" w:sz="0" w:space="0" w:color="auto"/>
                        <w:left w:val="none" w:sz="0" w:space="0" w:color="auto"/>
                        <w:bottom w:val="none" w:sz="0" w:space="0" w:color="auto"/>
                        <w:right w:val="none" w:sz="0" w:space="0" w:color="auto"/>
                      </w:divBdr>
                    </w:div>
                  </w:divsChild>
                </w:div>
                <w:div w:id="866330099">
                  <w:marLeft w:val="0"/>
                  <w:marRight w:val="0"/>
                  <w:marTop w:val="0"/>
                  <w:marBottom w:val="0"/>
                  <w:divBdr>
                    <w:top w:val="none" w:sz="0" w:space="0" w:color="auto"/>
                    <w:left w:val="none" w:sz="0" w:space="0" w:color="auto"/>
                    <w:bottom w:val="none" w:sz="0" w:space="0" w:color="auto"/>
                    <w:right w:val="none" w:sz="0" w:space="0" w:color="auto"/>
                  </w:divBdr>
                  <w:divsChild>
                    <w:div w:id="2133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5433">
          <w:marLeft w:val="0"/>
          <w:marRight w:val="0"/>
          <w:marTop w:val="0"/>
          <w:marBottom w:val="0"/>
          <w:divBdr>
            <w:top w:val="none" w:sz="0" w:space="0" w:color="auto"/>
            <w:left w:val="none" w:sz="0" w:space="0" w:color="auto"/>
            <w:bottom w:val="none" w:sz="0" w:space="0" w:color="auto"/>
            <w:right w:val="none" w:sz="0" w:space="0" w:color="auto"/>
          </w:divBdr>
        </w:div>
      </w:divsChild>
    </w:div>
    <w:div w:id="1588422767">
      <w:bodyDiv w:val="1"/>
      <w:marLeft w:val="0"/>
      <w:marRight w:val="0"/>
      <w:marTop w:val="0"/>
      <w:marBottom w:val="0"/>
      <w:divBdr>
        <w:top w:val="none" w:sz="0" w:space="0" w:color="auto"/>
        <w:left w:val="none" w:sz="0" w:space="0" w:color="auto"/>
        <w:bottom w:val="none" w:sz="0" w:space="0" w:color="auto"/>
        <w:right w:val="none" w:sz="0" w:space="0" w:color="auto"/>
      </w:divBdr>
      <w:divsChild>
        <w:div w:id="1209219513">
          <w:marLeft w:val="0"/>
          <w:marRight w:val="0"/>
          <w:marTop w:val="0"/>
          <w:marBottom w:val="160"/>
          <w:divBdr>
            <w:top w:val="none" w:sz="0" w:space="0" w:color="auto"/>
            <w:left w:val="none" w:sz="0" w:space="0" w:color="auto"/>
            <w:bottom w:val="none" w:sz="0" w:space="0" w:color="auto"/>
            <w:right w:val="none" w:sz="0" w:space="0" w:color="auto"/>
          </w:divBdr>
        </w:div>
        <w:div w:id="30112841">
          <w:marLeft w:val="0"/>
          <w:marRight w:val="0"/>
          <w:marTop w:val="0"/>
          <w:marBottom w:val="160"/>
          <w:divBdr>
            <w:top w:val="none" w:sz="0" w:space="0" w:color="auto"/>
            <w:left w:val="none" w:sz="0" w:space="0" w:color="auto"/>
            <w:bottom w:val="none" w:sz="0" w:space="0" w:color="auto"/>
            <w:right w:val="none" w:sz="0" w:space="0" w:color="auto"/>
          </w:divBdr>
        </w:div>
        <w:div w:id="403915272">
          <w:marLeft w:val="0"/>
          <w:marRight w:val="0"/>
          <w:marTop w:val="0"/>
          <w:marBottom w:val="160"/>
          <w:divBdr>
            <w:top w:val="none" w:sz="0" w:space="0" w:color="auto"/>
            <w:left w:val="none" w:sz="0" w:space="0" w:color="auto"/>
            <w:bottom w:val="none" w:sz="0" w:space="0" w:color="auto"/>
            <w:right w:val="none" w:sz="0" w:space="0" w:color="auto"/>
          </w:divBdr>
        </w:div>
        <w:div w:id="1163008152">
          <w:marLeft w:val="0"/>
          <w:marRight w:val="0"/>
          <w:marTop w:val="0"/>
          <w:marBottom w:val="160"/>
          <w:divBdr>
            <w:top w:val="none" w:sz="0" w:space="0" w:color="auto"/>
            <w:left w:val="none" w:sz="0" w:space="0" w:color="auto"/>
            <w:bottom w:val="none" w:sz="0" w:space="0" w:color="auto"/>
            <w:right w:val="none" w:sz="0" w:space="0" w:color="auto"/>
          </w:divBdr>
        </w:div>
        <w:div w:id="1192111810">
          <w:marLeft w:val="0"/>
          <w:marRight w:val="0"/>
          <w:marTop w:val="0"/>
          <w:marBottom w:val="160"/>
          <w:divBdr>
            <w:top w:val="none" w:sz="0" w:space="0" w:color="auto"/>
            <w:left w:val="none" w:sz="0" w:space="0" w:color="auto"/>
            <w:bottom w:val="none" w:sz="0" w:space="0" w:color="auto"/>
            <w:right w:val="none" w:sz="0" w:space="0" w:color="auto"/>
          </w:divBdr>
        </w:div>
        <w:div w:id="1515993504">
          <w:marLeft w:val="0"/>
          <w:marRight w:val="0"/>
          <w:marTop w:val="0"/>
          <w:marBottom w:val="160"/>
          <w:divBdr>
            <w:top w:val="none" w:sz="0" w:space="0" w:color="auto"/>
            <w:left w:val="none" w:sz="0" w:space="0" w:color="auto"/>
            <w:bottom w:val="none" w:sz="0" w:space="0" w:color="auto"/>
            <w:right w:val="none" w:sz="0" w:space="0" w:color="auto"/>
          </w:divBdr>
        </w:div>
        <w:div w:id="1846282239">
          <w:marLeft w:val="0"/>
          <w:marRight w:val="0"/>
          <w:marTop w:val="0"/>
          <w:marBottom w:val="160"/>
          <w:divBdr>
            <w:top w:val="none" w:sz="0" w:space="0" w:color="auto"/>
            <w:left w:val="none" w:sz="0" w:space="0" w:color="auto"/>
            <w:bottom w:val="none" w:sz="0" w:space="0" w:color="auto"/>
            <w:right w:val="none" w:sz="0" w:space="0" w:color="auto"/>
          </w:divBdr>
        </w:div>
        <w:div w:id="1343046548">
          <w:marLeft w:val="0"/>
          <w:marRight w:val="0"/>
          <w:marTop w:val="0"/>
          <w:marBottom w:val="160"/>
          <w:divBdr>
            <w:top w:val="none" w:sz="0" w:space="0" w:color="auto"/>
            <w:left w:val="none" w:sz="0" w:space="0" w:color="auto"/>
            <w:bottom w:val="none" w:sz="0" w:space="0" w:color="auto"/>
            <w:right w:val="none" w:sz="0" w:space="0" w:color="auto"/>
          </w:divBdr>
        </w:div>
        <w:div w:id="201672406">
          <w:marLeft w:val="0"/>
          <w:marRight w:val="0"/>
          <w:marTop w:val="0"/>
          <w:marBottom w:val="160"/>
          <w:divBdr>
            <w:top w:val="none" w:sz="0" w:space="0" w:color="auto"/>
            <w:left w:val="none" w:sz="0" w:space="0" w:color="auto"/>
            <w:bottom w:val="none" w:sz="0" w:space="0" w:color="auto"/>
            <w:right w:val="none" w:sz="0" w:space="0" w:color="auto"/>
          </w:divBdr>
        </w:div>
        <w:div w:id="703100604">
          <w:marLeft w:val="0"/>
          <w:marRight w:val="0"/>
          <w:marTop w:val="0"/>
          <w:marBottom w:val="160"/>
          <w:divBdr>
            <w:top w:val="none" w:sz="0" w:space="0" w:color="auto"/>
            <w:left w:val="none" w:sz="0" w:space="0" w:color="auto"/>
            <w:bottom w:val="none" w:sz="0" w:space="0" w:color="auto"/>
            <w:right w:val="none" w:sz="0" w:space="0" w:color="auto"/>
          </w:divBdr>
        </w:div>
        <w:div w:id="848175068">
          <w:marLeft w:val="0"/>
          <w:marRight w:val="0"/>
          <w:marTop w:val="0"/>
          <w:marBottom w:val="160"/>
          <w:divBdr>
            <w:top w:val="none" w:sz="0" w:space="0" w:color="auto"/>
            <w:left w:val="none" w:sz="0" w:space="0" w:color="auto"/>
            <w:bottom w:val="none" w:sz="0" w:space="0" w:color="auto"/>
            <w:right w:val="none" w:sz="0" w:space="0" w:color="auto"/>
          </w:divBdr>
        </w:div>
        <w:div w:id="1302998769">
          <w:marLeft w:val="0"/>
          <w:marRight w:val="0"/>
          <w:marTop w:val="0"/>
          <w:marBottom w:val="160"/>
          <w:divBdr>
            <w:top w:val="none" w:sz="0" w:space="0" w:color="auto"/>
            <w:left w:val="none" w:sz="0" w:space="0" w:color="auto"/>
            <w:bottom w:val="none" w:sz="0" w:space="0" w:color="auto"/>
            <w:right w:val="none" w:sz="0" w:space="0" w:color="auto"/>
          </w:divBdr>
        </w:div>
        <w:div w:id="1494681191">
          <w:marLeft w:val="0"/>
          <w:marRight w:val="0"/>
          <w:marTop w:val="0"/>
          <w:marBottom w:val="160"/>
          <w:divBdr>
            <w:top w:val="none" w:sz="0" w:space="0" w:color="auto"/>
            <w:left w:val="none" w:sz="0" w:space="0" w:color="auto"/>
            <w:bottom w:val="none" w:sz="0" w:space="0" w:color="auto"/>
            <w:right w:val="none" w:sz="0" w:space="0" w:color="auto"/>
          </w:divBdr>
        </w:div>
        <w:div w:id="898858537">
          <w:marLeft w:val="0"/>
          <w:marRight w:val="0"/>
          <w:marTop w:val="0"/>
          <w:marBottom w:val="160"/>
          <w:divBdr>
            <w:top w:val="none" w:sz="0" w:space="0" w:color="auto"/>
            <w:left w:val="none" w:sz="0" w:space="0" w:color="auto"/>
            <w:bottom w:val="none" w:sz="0" w:space="0" w:color="auto"/>
            <w:right w:val="none" w:sz="0" w:space="0" w:color="auto"/>
          </w:divBdr>
        </w:div>
        <w:div w:id="98992076">
          <w:marLeft w:val="0"/>
          <w:marRight w:val="0"/>
          <w:marTop w:val="0"/>
          <w:marBottom w:val="160"/>
          <w:divBdr>
            <w:top w:val="none" w:sz="0" w:space="0" w:color="auto"/>
            <w:left w:val="none" w:sz="0" w:space="0" w:color="auto"/>
            <w:bottom w:val="none" w:sz="0" w:space="0" w:color="auto"/>
            <w:right w:val="none" w:sz="0" w:space="0" w:color="auto"/>
          </w:divBdr>
        </w:div>
        <w:div w:id="849178587">
          <w:marLeft w:val="0"/>
          <w:marRight w:val="0"/>
          <w:marTop w:val="0"/>
          <w:marBottom w:val="160"/>
          <w:divBdr>
            <w:top w:val="none" w:sz="0" w:space="0" w:color="auto"/>
            <w:left w:val="none" w:sz="0" w:space="0" w:color="auto"/>
            <w:bottom w:val="none" w:sz="0" w:space="0" w:color="auto"/>
            <w:right w:val="none" w:sz="0" w:space="0" w:color="auto"/>
          </w:divBdr>
        </w:div>
      </w:divsChild>
    </w:div>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E26C8927-F0F2-47DD-83E0-0F44206B05C6}"/>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Francksen, Richard</cp:lastModifiedBy>
  <cp:revision>9</cp:revision>
  <cp:lastPrinted>2017-02-24T11:59:00Z</cp:lastPrinted>
  <dcterms:created xsi:type="dcterms:W3CDTF">2024-02-29T14:33:00Z</dcterms:created>
  <dcterms:modified xsi:type="dcterms:W3CDTF">2024-03-28T11:26:00Z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