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6A62EC3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EF0B7F">
              <w:rPr>
                <w:rFonts w:ascii="Verdana" w:hAnsi="Verdana"/>
                <w:b/>
              </w:rPr>
              <w:t>HSOZ4002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6" w14:textId="62DFAE19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EF0B7F">
              <w:rPr>
                <w:rFonts w:ascii="Verdana" w:hAnsi="Verdana"/>
                <w:b/>
              </w:rPr>
              <w:t>Invertebrate Zoology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687631C3" w:rsidR="001A6F33" w:rsidRDefault="00EF0B7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Richard Francksen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E" w14:textId="6EC3AC35" w:rsidR="001A6F33" w:rsidRDefault="00C4692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Practical Skills Assessment (Coursework)</w:t>
            </w:r>
            <w:r w:rsidR="00FD692F">
              <w:rPr>
                <w:rFonts w:ascii="Verdana" w:hAnsi="Verdana"/>
                <w:b/>
              </w:rPr>
              <w:t xml:space="preserve"> 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4E1A5BC9" w:rsidR="001A6F33" w:rsidRDefault="00433260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N/A – </w:t>
            </w:r>
            <w:proofErr w:type="gramStart"/>
            <w:r>
              <w:rPr>
                <w:rFonts w:ascii="Verdana" w:hAnsi="Verdana"/>
                <w:b/>
              </w:rPr>
              <w:t>points based</w:t>
            </w:r>
            <w:proofErr w:type="gramEnd"/>
            <w:r>
              <w:rPr>
                <w:rFonts w:ascii="Verdana" w:hAnsi="Verdana"/>
                <w:b/>
              </w:rPr>
              <w:t xml:space="preserve"> assessment</w:t>
            </w:r>
            <w:r w:rsidR="00831A73">
              <w:rPr>
                <w:rFonts w:ascii="Verdana" w:hAnsi="Verdana"/>
                <w:b/>
              </w:rPr>
              <w:t>, lasting 2 hours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proofErr w:type="gramStart"/>
            <w:r>
              <w:rPr>
                <w:rFonts w:ascii="Verdana" w:hAnsi="Verdana"/>
                <w:b/>
              </w:rPr>
              <w:t>( Please</w:t>
            </w:r>
            <w:proofErr w:type="gramEnd"/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EBE2656" w14:textId="77777777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For this assessment you will have a range of specimens laid out in the lab in front of you. These may be pictures or physical specimens; for each of these you will have some set questions, these may be to simply identify the specimen, and give an indication of why you think it is what it </w:t>
            </w:r>
            <w:proofErr w:type="gramStart"/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is</w:t>
            </w:r>
            <w:proofErr w:type="gramEnd"/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or they may be based on specific adaptations that the specimen has.</w:t>
            </w:r>
          </w:p>
          <w:p w14:paraId="3FD1981E" w14:textId="2A09C7E5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This assessment assesses these learning outcomes:</w:t>
            </w:r>
          </w:p>
          <w:p w14:paraId="66C59FCC" w14:textId="77777777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1. Recognise the major invertebrate groups and link their classificatory features</w:t>
            </w:r>
          </w:p>
          <w:p w14:paraId="46903A56" w14:textId="77777777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2. Understand the adaptations of each group that have led to their success</w:t>
            </w:r>
          </w:p>
          <w:p w14:paraId="261ADE4B" w14:textId="77777777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</w:p>
          <w:p w14:paraId="6FCEB00C" w14:textId="425DC182" w:rsidR="00433260" w:rsidRPr="00433260" w:rsidRDefault="00433260" w:rsidP="00433260">
            <w:pPr>
              <w:shd w:val="clear" w:color="auto" w:fill="F4F4F4"/>
              <w:spacing w:line="235" w:lineRule="atLeas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You will have 15 questions and questions</w:t>
            </w:r>
            <w:r w:rsidR="00AF558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, with</w:t>
            </w:r>
            <w:r w:rsidRPr="00433260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 xml:space="preserve"> 4 minutes per question which are laid out as stations in the lab, plus 30 minutes to go back over questions</w:t>
            </w:r>
            <w:r w:rsidR="00AF5582">
              <w:rPr>
                <w:rFonts w:ascii="Arial" w:eastAsia="Times New Roman" w:hAnsi="Arial" w:cs="Arial"/>
                <w:color w:val="000000"/>
                <w:sz w:val="28"/>
                <w:szCs w:val="28"/>
                <w:bdr w:val="none" w:sz="0" w:space="0" w:color="auto" w:frame="1"/>
                <w:lang w:eastAsia="en-GB"/>
              </w:rPr>
              <w:t>.</w:t>
            </w: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C3B1CBA" w14:textId="34F846DD" w:rsidR="00DB060F" w:rsidRDefault="00DB060F" w:rsidP="001A6F33">
            <w:pPr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There is no marking scheme/rubric for this assessment because it is a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4F4F4"/>
              </w:rPr>
              <w:t>points based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assessment. For this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4F4F4"/>
              </w:rPr>
              <w:t>reason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there is also no Turnitin link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– students will hand in their paper assessment sheet at the end of the assessment.</w:t>
            </w: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1157BC6" w:rsidR="002E23E4" w:rsidRDefault="002B230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1157BC6" w:rsidR="002E23E4" w:rsidRDefault="002B230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5F41162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8D6F26">
              <w:rPr>
                <w:rFonts w:ascii="Verdana" w:hAnsi="Verdana"/>
              </w:rPr>
              <w:t>3</w:t>
            </w:r>
            <w:r w:rsidR="00344DC4">
              <w:rPr>
                <w:rFonts w:ascii="Verdana" w:hAnsi="Verdana"/>
                <w:b/>
                <w:i/>
              </w:rPr>
              <w:t>/</w:t>
            </w:r>
            <w:r w:rsidR="0036255A">
              <w:rPr>
                <w:rFonts w:ascii="Verdana" w:hAnsi="Verdana"/>
                <w:b/>
                <w:i/>
              </w:rPr>
              <w:t>5</w:t>
            </w:r>
            <w:r w:rsidR="0027618C">
              <w:rPr>
                <w:rFonts w:ascii="Verdana" w:hAnsi="Verdana"/>
                <w:b/>
                <w:i/>
              </w:rPr>
              <w:t>/202</w:t>
            </w:r>
            <w:r w:rsidR="008D6F26">
              <w:rPr>
                <w:rFonts w:ascii="Verdana" w:hAnsi="Verdana"/>
                <w:b/>
                <w:i/>
              </w:rPr>
              <w:t xml:space="preserve">4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03A2DF3" w:rsidR="002E23E4" w:rsidRDefault="002B230F" w:rsidP="002E23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03A2DF3" w:rsidR="002E23E4" w:rsidRDefault="002B230F" w:rsidP="002E23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C17306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0FF6" w14:textId="77777777" w:rsidR="00C17306" w:rsidRDefault="00C17306" w:rsidP="001A6F33">
      <w:pPr>
        <w:spacing w:after="0" w:line="240" w:lineRule="auto"/>
      </w:pPr>
      <w:r>
        <w:separator/>
      </w:r>
    </w:p>
  </w:endnote>
  <w:endnote w:type="continuationSeparator" w:id="0">
    <w:p w14:paraId="27B5C26E" w14:textId="77777777" w:rsidR="00C17306" w:rsidRDefault="00C17306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C393" w14:textId="77777777" w:rsidR="00C17306" w:rsidRDefault="00C17306" w:rsidP="001A6F33">
      <w:pPr>
        <w:spacing w:after="0" w:line="240" w:lineRule="auto"/>
      </w:pPr>
      <w:r>
        <w:separator/>
      </w:r>
    </w:p>
  </w:footnote>
  <w:footnote w:type="continuationSeparator" w:id="0">
    <w:p w14:paraId="397A5F10" w14:textId="77777777" w:rsidR="00C17306" w:rsidRDefault="00C17306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833"/>
    <w:multiLevelType w:val="multilevel"/>
    <w:tmpl w:val="2C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17405"/>
    <w:multiLevelType w:val="hybridMultilevel"/>
    <w:tmpl w:val="4940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900"/>
    <w:multiLevelType w:val="multilevel"/>
    <w:tmpl w:val="00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13504E"/>
    <w:multiLevelType w:val="multilevel"/>
    <w:tmpl w:val="F6C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C15D45"/>
    <w:multiLevelType w:val="multilevel"/>
    <w:tmpl w:val="F9E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53BCC"/>
    <w:multiLevelType w:val="multilevel"/>
    <w:tmpl w:val="804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44AC3"/>
    <w:multiLevelType w:val="multilevel"/>
    <w:tmpl w:val="AD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9556926">
    <w:abstractNumId w:val="0"/>
  </w:num>
  <w:num w:numId="2" w16cid:durableId="110057907">
    <w:abstractNumId w:val="3"/>
  </w:num>
  <w:num w:numId="3" w16cid:durableId="766265697">
    <w:abstractNumId w:val="7"/>
  </w:num>
  <w:num w:numId="4" w16cid:durableId="2024431631">
    <w:abstractNumId w:val="5"/>
  </w:num>
  <w:num w:numId="5" w16cid:durableId="737091017">
    <w:abstractNumId w:val="4"/>
  </w:num>
  <w:num w:numId="6" w16cid:durableId="796678790">
    <w:abstractNumId w:val="1"/>
  </w:num>
  <w:num w:numId="7" w16cid:durableId="155460150">
    <w:abstractNumId w:val="6"/>
  </w:num>
  <w:num w:numId="8" w16cid:durableId="1240751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63701"/>
    <w:rsid w:val="001A6F33"/>
    <w:rsid w:val="001B5AD0"/>
    <w:rsid w:val="00222878"/>
    <w:rsid w:val="0027618C"/>
    <w:rsid w:val="002A77FE"/>
    <w:rsid w:val="002B230F"/>
    <w:rsid w:val="002E23E4"/>
    <w:rsid w:val="00344DC4"/>
    <w:rsid w:val="0036255A"/>
    <w:rsid w:val="00433260"/>
    <w:rsid w:val="0045606C"/>
    <w:rsid w:val="004722C9"/>
    <w:rsid w:val="004C11CE"/>
    <w:rsid w:val="004E158B"/>
    <w:rsid w:val="005366F3"/>
    <w:rsid w:val="005A4AA0"/>
    <w:rsid w:val="005F3B0E"/>
    <w:rsid w:val="00671BB9"/>
    <w:rsid w:val="00831A73"/>
    <w:rsid w:val="008547EF"/>
    <w:rsid w:val="00890E4E"/>
    <w:rsid w:val="008D6F26"/>
    <w:rsid w:val="009557F1"/>
    <w:rsid w:val="009E0C9C"/>
    <w:rsid w:val="00A34DCF"/>
    <w:rsid w:val="00A85A2C"/>
    <w:rsid w:val="00AF12A3"/>
    <w:rsid w:val="00AF5582"/>
    <w:rsid w:val="00B74F29"/>
    <w:rsid w:val="00B80ED7"/>
    <w:rsid w:val="00BC3E1D"/>
    <w:rsid w:val="00C05596"/>
    <w:rsid w:val="00C17306"/>
    <w:rsid w:val="00C421E6"/>
    <w:rsid w:val="00C46922"/>
    <w:rsid w:val="00D638F1"/>
    <w:rsid w:val="00DB060F"/>
    <w:rsid w:val="00DD085B"/>
    <w:rsid w:val="00E204CA"/>
    <w:rsid w:val="00EF0B7F"/>
    <w:rsid w:val="00F71CBE"/>
    <w:rsid w:val="00FA082C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9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2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6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8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8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6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8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7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2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25C1D-20E9-465C-990C-675443314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Francksen, Richard</cp:lastModifiedBy>
  <cp:revision>12</cp:revision>
  <cp:lastPrinted>2017-02-24T11:59:00Z</cp:lastPrinted>
  <dcterms:created xsi:type="dcterms:W3CDTF">2024-02-29T14:33:00Z</dcterms:created>
  <dcterms:modified xsi:type="dcterms:W3CDTF">2024-03-28T11:06:00Z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